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B9E5EE">
      <w:pPr>
        <w:pStyle w:val="2"/>
        <w:numPr>
          <w:ilvl w:val="0"/>
          <w:numId w:val="0"/>
        </w:numPr>
        <w:bidi w:val="0"/>
        <w:jc w:val="center"/>
        <w:rPr>
          <w:rFonts w:hint="eastAsia"/>
          <w:lang w:val="en-US" w:eastAsia="zh-CN"/>
        </w:rPr>
      </w:pPr>
      <w:r>
        <w:rPr>
          <w:rFonts w:hint="default"/>
          <w:lang w:val="en-US" w:eastAsia="zh-CN"/>
        </w:rPr>
        <w:t>大连国企阳光采购服务平台</w:t>
      </w:r>
      <w:r>
        <w:rPr>
          <w:rFonts w:hint="eastAsia"/>
          <w:lang w:val="en-US" w:eastAsia="zh-CN"/>
        </w:rPr>
        <w:t>操作手册</w:t>
      </w:r>
    </w:p>
    <w:p w14:paraId="5A33A094">
      <w:pPr>
        <w:pStyle w:val="2"/>
        <w:numPr>
          <w:ilvl w:val="0"/>
          <w:numId w:val="0"/>
        </w:numPr>
        <w:bidi w:val="0"/>
        <w:jc w:val="center"/>
        <w:rPr>
          <w:rFonts w:hint="default"/>
          <w:lang w:val="en-US" w:eastAsia="zh-CN"/>
        </w:rPr>
      </w:pPr>
      <w:r>
        <w:rPr>
          <w:rFonts w:hint="eastAsia"/>
          <w:lang w:val="en-US" w:eastAsia="zh-CN"/>
        </w:rPr>
        <w:t>代理机构（简易手册）</w:t>
      </w:r>
    </w:p>
    <w:p w14:paraId="69088C09">
      <w:pPr>
        <w:pStyle w:val="2"/>
        <w:numPr>
          <w:ilvl w:val="0"/>
          <w:numId w:val="2"/>
        </w:numPr>
        <w:bidi w:val="0"/>
        <w:rPr>
          <w:rFonts w:hint="default"/>
          <w:lang w:val="en-US" w:eastAsia="zh-CN"/>
        </w:rPr>
      </w:pPr>
      <w:r>
        <w:rPr>
          <w:rFonts w:hint="eastAsia"/>
          <w:lang w:val="en-US" w:eastAsia="zh-CN"/>
        </w:rPr>
        <w:t>企业注册</w:t>
      </w:r>
    </w:p>
    <w:p w14:paraId="1E91E926">
      <w:pPr>
        <w:pStyle w:val="3"/>
        <w:numPr>
          <w:ilvl w:val="1"/>
          <w:numId w:val="3"/>
        </w:numPr>
        <w:bidi w:val="0"/>
        <w:rPr>
          <w:rFonts w:hint="eastAsia"/>
          <w:lang w:val="en-US" w:eastAsia="zh-CN"/>
        </w:rPr>
      </w:pPr>
      <w:r>
        <w:rPr>
          <w:rFonts w:hint="eastAsia"/>
          <w:lang w:val="en-US" w:eastAsia="zh-CN"/>
        </w:rPr>
        <w:t>单位账号注册</w:t>
      </w:r>
    </w:p>
    <w:p w14:paraId="3486C532">
      <w:pPr>
        <w:rPr>
          <w:rFonts w:hint="default"/>
          <w:lang w:val="en-US" w:eastAsia="zh-CN"/>
        </w:rPr>
      </w:pPr>
      <w:r>
        <w:rPr>
          <w:rFonts w:hint="eastAsia"/>
          <w:lang w:val="en-US" w:eastAsia="zh-CN"/>
        </w:rPr>
        <w:t>（1）新企业可以直接在浏览器输入注册网址，或者在网站首页点击“代理机构登录”-登陆页面点击“立即注册”在注册页面设置登录名、密码等操作后点击“立即注册”。</w:t>
      </w:r>
      <w:r>
        <w:rPr>
          <w:rFonts w:ascii="宋体" w:hAnsi="宋体" w:eastAsia="宋体" w:cs="宋体"/>
          <w:sz w:val="24"/>
          <w:szCs w:val="24"/>
        </w:rPr>
        <w:fldChar w:fldCharType="begin"/>
      </w:r>
      <w:r>
        <w:rPr>
          <w:rFonts w:ascii="宋体" w:hAnsi="宋体" w:eastAsia="宋体" w:cs="宋体"/>
          <w:sz w:val="24"/>
          <w:szCs w:val="24"/>
        </w:rPr>
        <w:instrText xml:space="preserve"> HYPERLINK "http://120.46.142.208/epoint-sso/default/login_bidder?frameUrlSecretParam=ZGlzcGxheSUzRGJpZGRlciUyNnJlc3BvbnNlX3R5cGUlM0Rjb2RlJTI2cmVkaXJlY3RfdXJpJTNEaHR0cCUyNTNBJTI1MkYlMjUyRjEyMC40Ni4xNDIuMjA4JTI1MkZxeXRwYmlkZGVyJTI1MkZkZWZhdWx0JTI1MkZsb2dpbl9hdXRvJTI1M0Z0aW1lc3RhbXAlMjUzRDE3NTMyNjg2NjM3MzAlMjZzdGF0ZSUzRDMzYTc4MmNmLTIyODEtNDQzZS04ZWI2LTY4NGUxMmJkNDFkNiUyNmNvZGVfY2hhbGxlbmdlX21ldGhvZCUzRFMyNTYlMjZjbGllbnRfaWQlM0RhZG1pbiUyNmNvZGVfY2hhbGxlbmdlJTNENUFFMTkyQzkxRkMyMUFENjQwNjJFMDI5QThGQTU2M0I1QTcwODdENkE1OEM1MTUxNzlBOTc5QzU0NDk0MDk0NA==" </w:instrText>
      </w:r>
      <w:r>
        <w:rPr>
          <w:rFonts w:ascii="宋体" w:hAnsi="宋体" w:eastAsia="宋体" w:cs="宋体"/>
          <w:sz w:val="24"/>
          <w:szCs w:val="24"/>
        </w:rPr>
        <w:fldChar w:fldCharType="separate"/>
      </w:r>
      <w:r>
        <w:rPr>
          <w:rFonts w:ascii="宋体" w:hAnsi="宋体" w:eastAsia="宋体" w:cs="宋体"/>
          <w:sz w:val="24"/>
          <w:szCs w:val="24"/>
        </w:rPr>
        <w:fldChar w:fldCharType="end"/>
      </w:r>
    </w:p>
    <w:p w14:paraId="24D9B653">
      <w:pPr>
        <w:rPr>
          <w:rFonts w:hint="eastAsia"/>
          <w:lang w:val="en-US" w:eastAsia="zh-CN"/>
        </w:rPr>
      </w:pPr>
    </w:p>
    <w:p w14:paraId="46B84361">
      <w:pPr>
        <w:rPr>
          <w:rFonts w:hint="eastAsia"/>
          <w:lang w:val="en-US" w:eastAsia="zh-CN"/>
        </w:rPr>
      </w:pPr>
      <w:r>
        <w:rPr>
          <w:rFonts w:hint="eastAsia"/>
          <w:lang w:val="en-US" w:eastAsia="zh-CN"/>
        </w:rPr>
        <w:t>注册地址：</w:t>
      </w:r>
    </w:p>
    <w:p w14:paraId="064F21D6">
      <w:pPr>
        <w:rPr>
          <w:rFonts w:hint="eastAsia" w:ascii="宋体" w:hAnsi="宋体" w:eastAsia="宋体" w:cs="宋体"/>
          <w:sz w:val="24"/>
          <w:szCs w:val="24"/>
        </w:rPr>
      </w:pPr>
      <w:r>
        <w:rPr>
          <w:rFonts w:hint="eastAsia" w:ascii="宋体" w:hAnsi="宋体" w:eastAsia="宋体" w:cs="宋体"/>
          <w:sz w:val="24"/>
          <w:szCs w:val="24"/>
        </w:rPr>
        <w:t>http://120.46.142.208/epoint-sso/default/login</w:t>
      </w:r>
    </w:p>
    <w:p w14:paraId="3A086C58">
      <w:pPr>
        <w:numPr>
          <w:ilvl w:val="0"/>
          <w:numId w:val="0"/>
        </w:numPr>
        <w:ind w:leftChars="0"/>
        <w:rPr>
          <w:rFonts w:hint="default"/>
          <w:lang w:val="en-US" w:eastAsia="zh-CN"/>
        </w:rPr>
      </w:pPr>
      <w:r>
        <w:drawing>
          <wp:inline distT="0" distB="0" distL="114300" distR="114300">
            <wp:extent cx="5262880" cy="2901315"/>
            <wp:effectExtent l="0" t="0" r="7620"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262880" cy="2901315"/>
                    </a:xfrm>
                    <a:prstGeom prst="rect">
                      <a:avLst/>
                    </a:prstGeom>
                    <a:noFill/>
                    <a:ln>
                      <a:noFill/>
                    </a:ln>
                  </pic:spPr>
                </pic:pic>
              </a:graphicData>
            </a:graphic>
          </wp:inline>
        </w:drawing>
      </w:r>
    </w:p>
    <w:p w14:paraId="36965EDB">
      <w:pPr>
        <w:numPr>
          <w:ilvl w:val="0"/>
          <w:numId w:val="0"/>
        </w:numPr>
      </w:pPr>
      <w:r>
        <w:drawing>
          <wp:inline distT="0" distB="0" distL="114300" distR="114300">
            <wp:extent cx="5266690" cy="27432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t="7415"/>
                    <a:stretch>
                      <a:fillRect/>
                    </a:stretch>
                  </pic:blipFill>
                  <pic:spPr>
                    <a:xfrm>
                      <a:off x="0" y="0"/>
                      <a:ext cx="5266690" cy="2743200"/>
                    </a:xfrm>
                    <a:prstGeom prst="rect">
                      <a:avLst/>
                    </a:prstGeom>
                    <a:noFill/>
                    <a:ln>
                      <a:noFill/>
                    </a:ln>
                  </pic:spPr>
                </pic:pic>
              </a:graphicData>
            </a:graphic>
          </wp:inline>
        </w:drawing>
      </w:r>
    </w:p>
    <w:p w14:paraId="5B1934D0">
      <w:pPr>
        <w:numPr>
          <w:ilvl w:val="0"/>
          <w:numId w:val="0"/>
        </w:numPr>
      </w:pPr>
      <w:r>
        <w:drawing>
          <wp:inline distT="0" distB="0" distL="114300" distR="114300">
            <wp:extent cx="5266690" cy="2701290"/>
            <wp:effectExtent l="0" t="0" r="381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t="8830"/>
                    <a:stretch>
                      <a:fillRect/>
                    </a:stretch>
                  </pic:blipFill>
                  <pic:spPr>
                    <a:xfrm>
                      <a:off x="0" y="0"/>
                      <a:ext cx="5266690" cy="2701290"/>
                    </a:xfrm>
                    <a:prstGeom prst="rect">
                      <a:avLst/>
                    </a:prstGeom>
                    <a:noFill/>
                    <a:ln>
                      <a:noFill/>
                    </a:ln>
                  </pic:spPr>
                </pic:pic>
              </a:graphicData>
            </a:graphic>
          </wp:inline>
        </w:drawing>
      </w:r>
    </w:p>
    <w:p w14:paraId="3F6EB7B5">
      <w:pPr>
        <w:numPr>
          <w:ilvl w:val="0"/>
          <w:numId w:val="0"/>
        </w:numPr>
        <w:rPr>
          <w:rFonts w:hint="eastAsia"/>
          <w:color w:val="FF0000"/>
          <w:lang w:val="en-US" w:eastAsia="zh-CN"/>
        </w:rPr>
      </w:pPr>
      <w:r>
        <w:rPr>
          <w:rFonts w:hint="eastAsia"/>
          <w:color w:val="FF0000"/>
          <w:lang w:val="en-US" w:eastAsia="zh-CN"/>
        </w:rPr>
        <w:t>注意：</w:t>
      </w:r>
    </w:p>
    <w:p w14:paraId="4396232E">
      <w:pPr>
        <w:numPr>
          <w:ilvl w:val="0"/>
          <w:numId w:val="4"/>
        </w:numPr>
        <w:rPr>
          <w:rFonts w:hint="default" w:eastAsiaTheme="minorEastAsia"/>
          <w:color w:val="FF0000"/>
          <w:lang w:val="en-US" w:eastAsia="zh-CN"/>
        </w:rPr>
      </w:pPr>
      <w:r>
        <w:rPr>
          <w:rFonts w:hint="eastAsia"/>
          <w:color w:val="FF0000"/>
          <w:lang w:val="en-US" w:eastAsia="zh-CN"/>
        </w:rPr>
        <w:t>用户类型选择采购代理。</w:t>
      </w:r>
    </w:p>
    <w:p w14:paraId="6C9B7B70">
      <w:pPr>
        <w:numPr>
          <w:ilvl w:val="0"/>
          <w:numId w:val="0"/>
        </w:numPr>
        <w:rPr>
          <w:rFonts w:hint="default" w:eastAsiaTheme="minorEastAsia"/>
          <w:color w:val="FF0000"/>
          <w:lang w:val="en-US" w:eastAsia="zh-CN"/>
        </w:rPr>
      </w:pPr>
      <w:r>
        <w:rPr>
          <w:rFonts w:hint="eastAsia"/>
          <w:color w:val="FF0000"/>
          <w:lang w:val="en-US" w:eastAsia="zh-CN"/>
        </w:rPr>
        <w:t>2、统一社会信用代码核实填写是否正确。</w:t>
      </w:r>
    </w:p>
    <w:p w14:paraId="56AB7BCB">
      <w:pPr>
        <w:numPr>
          <w:ilvl w:val="0"/>
          <w:numId w:val="0"/>
        </w:numPr>
      </w:pPr>
    </w:p>
    <w:p w14:paraId="61271F1A">
      <w:pPr>
        <w:pStyle w:val="3"/>
        <w:bidi w:val="0"/>
        <w:rPr>
          <w:rFonts w:hint="default"/>
          <w:lang w:val="en-US" w:eastAsia="zh-CN"/>
        </w:rPr>
      </w:pPr>
      <w:r>
        <w:rPr>
          <w:rFonts w:hint="eastAsia"/>
          <w:lang w:val="en-US" w:eastAsia="zh-CN"/>
        </w:rPr>
        <w:t>1.2基本信息完善</w:t>
      </w:r>
    </w:p>
    <w:p w14:paraId="2EFA5345">
      <w:pPr>
        <w:numPr>
          <w:ilvl w:val="0"/>
          <w:numId w:val="0"/>
        </w:numPr>
        <w:rPr>
          <w:rFonts w:hint="eastAsia" w:eastAsia="宋体"/>
          <w:caps w:val="0"/>
          <w:smallCaps w:val="0"/>
          <w:color w:val="000000" w:themeColor="text1"/>
          <w:lang w:val="en-US" w:eastAsia="zh-CN"/>
          <w14:textFill>
            <w14:solidFill>
              <w14:schemeClr w14:val="tx1"/>
            </w14:solidFill>
          </w14:textFill>
        </w:rPr>
      </w:pPr>
      <w:r>
        <w:rPr>
          <w:rFonts w:hint="eastAsia" w:eastAsia="宋体"/>
          <w:caps w:val="0"/>
          <w:smallCaps w:val="0"/>
          <w:color w:val="000000" w:themeColor="text1"/>
          <w:lang w:val="en-US" w:eastAsia="zh-CN"/>
          <w14:textFill>
            <w14:solidFill>
              <w14:schemeClr w14:val="tx1"/>
            </w14:solidFill>
          </w14:textFill>
        </w:rPr>
        <w:t>招标单位</w:t>
      </w:r>
      <w:r>
        <w:rPr>
          <w:rFonts w:eastAsia="宋体"/>
          <w:caps w:val="0"/>
          <w:smallCaps w:val="0"/>
          <w:color w:val="000000" w:themeColor="text1"/>
          <w14:textFill>
            <w14:solidFill>
              <w14:schemeClr w14:val="tx1"/>
            </w14:solidFill>
          </w14:textFill>
        </w:rPr>
        <w:t>登录后可以进行本单位基本信息的维护，录入、修改基本信息。点击</w:t>
      </w:r>
      <w:r>
        <w:rPr>
          <w:rFonts w:hint="eastAsia" w:eastAsia="宋体"/>
          <w:caps w:val="0"/>
          <w:smallCaps w:val="0"/>
          <w:color w:val="000000" w:themeColor="text1"/>
          <w:lang w:eastAsia="zh-CN"/>
          <w14:textFill>
            <w14:solidFill>
              <w14:schemeClr w14:val="tx1"/>
            </w14:solidFill>
          </w14:textFill>
        </w:rPr>
        <w:t>“</w:t>
      </w:r>
      <w:r>
        <w:rPr>
          <w:rFonts w:hint="eastAsia" w:eastAsia="宋体"/>
          <w:caps w:val="0"/>
          <w:smallCaps w:val="0"/>
          <w:color w:val="000000" w:themeColor="text1"/>
          <w:lang w:val="en-US" w:eastAsia="zh-CN"/>
          <w14:textFill>
            <w14:solidFill>
              <w14:schemeClr w14:val="tx1"/>
            </w14:solidFill>
          </w14:textFill>
        </w:rPr>
        <w:t>采购人</w:t>
      </w:r>
      <w:r>
        <w:rPr>
          <w:rFonts w:hint="eastAsia" w:eastAsia="宋体"/>
          <w:caps w:val="0"/>
          <w:smallCaps w:val="0"/>
          <w:color w:val="000000" w:themeColor="text1"/>
          <w:lang w:eastAsia="zh-CN"/>
          <w14:textFill>
            <w14:solidFill>
              <w14:schemeClr w14:val="tx1"/>
            </w14:solidFill>
          </w14:textFill>
        </w:rPr>
        <w:t>信息管理”</w:t>
      </w:r>
      <w:r>
        <w:rPr>
          <w:rFonts w:eastAsia="宋体"/>
          <w:caps w:val="0"/>
          <w:smallCaps w:val="0"/>
          <w:color w:val="000000" w:themeColor="text1"/>
          <w14:textFill>
            <w14:solidFill>
              <w14:schemeClr w14:val="tx1"/>
            </w14:solidFill>
          </w14:textFill>
        </w:rPr>
        <w:t>中</w:t>
      </w:r>
      <w:r>
        <w:rPr>
          <w:rFonts w:hint="eastAsia" w:eastAsia="宋体"/>
          <w:caps w:val="0"/>
          <w:smallCaps w:val="0"/>
          <w:color w:val="000000" w:themeColor="text1"/>
          <w:lang w:val="en-US" w:eastAsia="zh-CN"/>
          <w14:textFill>
            <w14:solidFill>
              <w14:schemeClr w14:val="tx1"/>
            </w14:solidFill>
          </w14:textFill>
        </w:rPr>
        <w:t>的</w:t>
      </w:r>
      <w:r>
        <w:rPr>
          <w:rFonts w:hint="eastAsia" w:eastAsia="宋体"/>
          <w:caps w:val="0"/>
          <w:smallCaps w:val="0"/>
          <w:color w:val="000000" w:themeColor="text1"/>
          <w:lang w:eastAsia="zh-CN"/>
          <w14:textFill>
            <w14:solidFill>
              <w14:schemeClr w14:val="tx1"/>
            </w14:solidFill>
          </w14:textFill>
        </w:rPr>
        <w:t>“</w:t>
      </w:r>
      <w:r>
        <w:rPr>
          <w:rFonts w:eastAsia="宋体"/>
          <w:caps w:val="0"/>
          <w:smallCaps w:val="0"/>
          <w:color w:val="000000" w:themeColor="text1"/>
          <w14:textFill>
            <w14:solidFill>
              <w14:schemeClr w14:val="tx1"/>
            </w14:solidFill>
          </w14:textFill>
        </w:rPr>
        <w:t>修改信息</w:t>
      </w:r>
      <w:r>
        <w:rPr>
          <w:rFonts w:hint="eastAsia" w:eastAsia="宋体"/>
          <w:caps w:val="0"/>
          <w:smallCaps w:val="0"/>
          <w:color w:val="000000" w:themeColor="text1"/>
          <w:lang w:eastAsia="zh-CN"/>
          <w14:textFill>
            <w14:solidFill>
              <w14:schemeClr w14:val="tx1"/>
            </w14:solidFill>
          </w14:textFill>
        </w:rPr>
        <w:t>”</w:t>
      </w:r>
      <w:r>
        <w:rPr>
          <w:rFonts w:hint="eastAsia" w:eastAsia="宋体"/>
          <w:caps w:val="0"/>
          <w:smallCaps w:val="0"/>
          <w:color w:val="000000" w:themeColor="text1"/>
          <w:lang w:val="en-US" w:eastAsia="zh-CN"/>
          <w14:textFill>
            <w14:solidFill>
              <w14:schemeClr w14:val="tx1"/>
            </w14:solidFill>
          </w14:textFill>
        </w:rPr>
        <w:t>按钮</w:t>
      </w:r>
      <w:r>
        <w:rPr>
          <w:rFonts w:eastAsia="宋体"/>
          <w:caps w:val="0"/>
          <w:smallCaps w:val="0"/>
          <w:color w:val="000000" w:themeColor="text1"/>
          <w14:textFill>
            <w14:solidFill>
              <w14:schemeClr w14:val="tx1"/>
            </w14:solidFill>
          </w14:textFill>
        </w:rPr>
        <w:t>，</w:t>
      </w:r>
      <w:r>
        <w:rPr>
          <w:rFonts w:hint="eastAsia" w:eastAsia="宋体"/>
          <w:caps w:val="0"/>
          <w:smallCaps w:val="0"/>
          <w:color w:val="000000" w:themeColor="text1"/>
          <w:lang w:val="en-US" w:eastAsia="zh-CN"/>
          <w14:textFill>
            <w14:solidFill>
              <w14:schemeClr w14:val="tx1"/>
            </w14:solidFill>
          </w14:textFill>
        </w:rPr>
        <w:t>填写完信息点击“修改保存”， 确认信息无误后点击“下一步”。</w:t>
      </w:r>
    </w:p>
    <w:p w14:paraId="3E220F35">
      <w:pPr>
        <w:numPr>
          <w:ilvl w:val="0"/>
          <w:numId w:val="0"/>
        </w:numPr>
      </w:pPr>
      <w:r>
        <w:drawing>
          <wp:inline distT="0" distB="0" distL="114300" distR="114300">
            <wp:extent cx="5266690" cy="2748915"/>
            <wp:effectExtent l="0" t="0" r="3810" b="698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7"/>
                    <a:stretch>
                      <a:fillRect/>
                    </a:stretch>
                  </pic:blipFill>
                  <pic:spPr>
                    <a:xfrm>
                      <a:off x="0" y="0"/>
                      <a:ext cx="5266690" cy="2748915"/>
                    </a:xfrm>
                    <a:prstGeom prst="rect">
                      <a:avLst/>
                    </a:prstGeom>
                    <a:noFill/>
                    <a:ln>
                      <a:noFill/>
                    </a:ln>
                  </pic:spPr>
                </pic:pic>
              </a:graphicData>
            </a:graphic>
          </wp:inline>
        </w:drawing>
      </w:r>
    </w:p>
    <w:p w14:paraId="1E005CF5">
      <w:pPr>
        <w:pStyle w:val="3"/>
        <w:bidi w:val="0"/>
        <w:rPr>
          <w:rFonts w:hint="default"/>
          <w:lang w:val="en-US" w:eastAsia="zh-CN"/>
        </w:rPr>
      </w:pPr>
      <w:r>
        <w:rPr>
          <w:rFonts w:hint="eastAsia"/>
          <w:lang w:val="en-US" w:eastAsia="zh-CN"/>
        </w:rPr>
        <w:t>1.3 提交审核</w:t>
      </w:r>
    </w:p>
    <w:p w14:paraId="149EF336">
      <w:pPr>
        <w:numPr>
          <w:ilvl w:val="0"/>
          <w:numId w:val="0"/>
        </w:numPr>
        <w:ind w:leftChars="0"/>
        <w:rPr>
          <w:rFonts w:hint="eastAsia" w:eastAsia="宋体"/>
          <w:caps w:val="0"/>
          <w:smallCaps w:val="0"/>
          <w:color w:val="000000" w:themeColor="text1"/>
          <w:lang w:val="en-US" w:eastAsia="zh-CN"/>
          <w14:textFill>
            <w14:solidFill>
              <w14:schemeClr w14:val="tx1"/>
            </w14:solidFill>
          </w14:textFill>
        </w:rPr>
      </w:pPr>
    </w:p>
    <w:p w14:paraId="6568F976">
      <w:pPr>
        <w:numPr>
          <w:ilvl w:val="0"/>
          <w:numId w:val="0"/>
        </w:numPr>
        <w:ind w:leftChars="0"/>
        <w:rPr>
          <w:rFonts w:hint="eastAsia" w:eastAsia="宋体"/>
          <w:caps w:val="0"/>
          <w:smallCaps w:val="0"/>
          <w:color w:val="000000" w:themeColor="text1"/>
          <w:lang w:val="en-US" w:eastAsia="zh-CN"/>
          <w14:textFill>
            <w14:solidFill>
              <w14:schemeClr w14:val="tx1"/>
            </w14:solidFill>
          </w14:textFill>
        </w:rPr>
      </w:pPr>
      <w:r>
        <w:rPr>
          <w:rFonts w:hint="eastAsia" w:eastAsia="宋体"/>
          <w:caps w:val="0"/>
          <w:smallCaps w:val="0"/>
          <w:color w:val="000000" w:themeColor="text1"/>
          <w:lang w:val="en-US" w:eastAsia="zh-CN"/>
          <w14:textFill>
            <w14:solidFill>
              <w14:schemeClr w14:val="tx1"/>
            </w14:solidFill>
          </w14:textFill>
        </w:rPr>
        <w:t>点击“提交信息”后等待交易中心进行审核。</w:t>
      </w:r>
    </w:p>
    <w:p w14:paraId="332EA3BB">
      <w:pPr>
        <w:widowControl w:val="0"/>
        <w:numPr>
          <w:ilvl w:val="0"/>
          <w:numId w:val="0"/>
        </w:numPr>
        <w:jc w:val="both"/>
        <w:rPr>
          <w:rFonts w:hint="eastAsia" w:eastAsia="宋体"/>
          <w:caps w:val="0"/>
          <w:smallCaps w:val="0"/>
          <w:color w:val="000000" w:themeColor="text1"/>
          <w:lang w:val="en-US" w:eastAsia="zh-CN"/>
          <w14:textFill>
            <w14:solidFill>
              <w14:schemeClr w14:val="tx1"/>
            </w14:solidFill>
          </w14:textFill>
        </w:rPr>
      </w:pPr>
      <w:r>
        <w:drawing>
          <wp:inline distT="0" distB="0" distL="114300" distR="114300">
            <wp:extent cx="5262880" cy="2879725"/>
            <wp:effectExtent l="0" t="0" r="762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62880" cy="2879725"/>
                    </a:xfrm>
                    <a:prstGeom prst="rect">
                      <a:avLst/>
                    </a:prstGeom>
                    <a:noFill/>
                    <a:ln>
                      <a:noFill/>
                    </a:ln>
                  </pic:spPr>
                </pic:pic>
              </a:graphicData>
            </a:graphic>
          </wp:inline>
        </w:drawing>
      </w:r>
    </w:p>
    <w:p w14:paraId="3FFA8DAE">
      <w:pPr>
        <w:numPr>
          <w:ilvl w:val="0"/>
          <w:numId w:val="0"/>
        </w:numPr>
        <w:ind w:leftChars="0"/>
        <w:rPr>
          <w:rFonts w:hint="default" w:eastAsia="宋体"/>
          <w:caps w:val="0"/>
          <w:smallCaps w:val="0"/>
          <w:color w:val="FF0000"/>
          <w:lang w:val="en-US" w:eastAsia="zh-CN"/>
        </w:rPr>
      </w:pPr>
      <w:r>
        <w:rPr>
          <w:rFonts w:hint="eastAsia" w:eastAsia="宋体"/>
          <w:caps w:val="0"/>
          <w:smallCaps w:val="0"/>
          <w:color w:val="FF0000"/>
          <w:lang w:val="en-US" w:eastAsia="zh-CN"/>
        </w:rPr>
        <w:t>注意：交易中心审核通过后可进行业务操作。</w:t>
      </w:r>
    </w:p>
    <w:p w14:paraId="7C69A7B3"/>
    <w:p w14:paraId="66EE97BB">
      <w:pPr>
        <w:rPr>
          <w:rFonts w:hint="default"/>
          <w:lang w:val="en-US" w:eastAsia="zh-CN"/>
        </w:rPr>
      </w:pPr>
    </w:p>
    <w:p w14:paraId="50B8B867">
      <w:pPr>
        <w:pStyle w:val="2"/>
        <w:bidi w:val="0"/>
        <w:rPr>
          <w:rFonts w:hint="default"/>
          <w:lang w:val="en-US" w:eastAsia="zh-CN"/>
        </w:rPr>
      </w:pPr>
      <w:r>
        <w:rPr>
          <w:rFonts w:hint="eastAsia"/>
          <w:lang w:val="en-US" w:eastAsia="zh-CN"/>
        </w:rPr>
        <w:t>二、标政通办理</w:t>
      </w:r>
    </w:p>
    <w:p w14:paraId="4C395F65">
      <w:pPr>
        <w:numPr>
          <w:ilvl w:val="0"/>
          <w:numId w:val="0"/>
        </w:numPr>
      </w:pPr>
    </w:p>
    <w:p w14:paraId="2900791E">
      <w:pPr>
        <w:pStyle w:val="3"/>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2.1 APP下载及企业信息提交</w:t>
      </w:r>
    </w:p>
    <w:p w14:paraId="5DB5EDA7">
      <w:pPr>
        <w:numPr>
          <w:ilvl w:val="0"/>
          <w:numId w:val="0"/>
        </w:numPr>
        <w:ind w:leftChars="0"/>
        <w:rPr>
          <w:rFonts w:hint="eastAsia" w:asciiTheme="minorEastAsia" w:hAnsiTheme="minorEastAsia" w:eastAsiaTheme="minorEastAsia" w:cstheme="minorEastAsia"/>
          <w:i w:val="0"/>
          <w:iCs w:val="0"/>
          <w:caps w:val="0"/>
          <w:color w:val="000000"/>
          <w:spacing w:val="0"/>
          <w:sz w:val="24"/>
          <w:szCs w:val="24"/>
          <w:shd w:val="clear" w:fill="FFFFFF"/>
        </w:rPr>
      </w:pPr>
      <w:r>
        <w:rPr>
          <w:rFonts w:hint="eastAsia" w:asciiTheme="minorEastAsia" w:hAnsiTheme="minorEastAsia" w:cstheme="minorEastAsia"/>
          <w:i w:val="0"/>
          <w:iCs w:val="0"/>
          <w:caps w:val="0"/>
          <w:color w:val="000000"/>
          <w:spacing w:val="0"/>
          <w:sz w:val="24"/>
          <w:szCs w:val="24"/>
          <w:shd w:val="clear" w:fill="FFFFFF"/>
          <w:lang w:val="en-US" w:eastAsia="zh-CN"/>
        </w:rPr>
        <w:t>（1）</w:t>
      </w:r>
      <w:r>
        <w:rPr>
          <w:rFonts w:hint="eastAsia" w:asciiTheme="minorEastAsia" w:hAnsiTheme="minorEastAsia" w:eastAsiaTheme="minorEastAsia" w:cstheme="minorEastAsia"/>
          <w:i w:val="0"/>
          <w:iCs w:val="0"/>
          <w:caps w:val="0"/>
          <w:color w:val="000000"/>
          <w:spacing w:val="0"/>
          <w:sz w:val="24"/>
          <w:szCs w:val="24"/>
          <w:shd w:val="clear" w:fill="FFFFFF"/>
          <w:lang w:val="en-US" w:eastAsia="zh-CN"/>
        </w:rPr>
        <w:t>下载</w:t>
      </w:r>
      <w:r>
        <w:rPr>
          <w:rFonts w:hint="eastAsia" w:asciiTheme="minorEastAsia" w:hAnsiTheme="minorEastAsia" w:eastAsiaTheme="minorEastAsia" w:cstheme="minorEastAsia"/>
          <w:i w:val="0"/>
          <w:iCs w:val="0"/>
          <w:caps w:val="0"/>
          <w:color w:val="000000"/>
          <w:spacing w:val="0"/>
          <w:sz w:val="24"/>
          <w:szCs w:val="24"/>
          <w:shd w:val="clear" w:fill="FFFFFF"/>
        </w:rPr>
        <w:t>地址：</w:t>
      </w:r>
      <w:r>
        <w:rPr>
          <w:rFonts w:hint="eastAsia" w:asciiTheme="minorEastAsia" w:hAnsiTheme="minorEastAsia" w:eastAsiaTheme="minorEastAsia" w:cstheme="minorEastAsia"/>
          <w:i w:val="0"/>
          <w:iCs w:val="0"/>
          <w:caps w:val="0"/>
          <w:color w:val="000000"/>
          <w:spacing w:val="0"/>
          <w:sz w:val="24"/>
          <w:szCs w:val="24"/>
          <w:shd w:val="clear" w:fill="FFFFFF"/>
        </w:rPr>
        <w:fldChar w:fldCharType="begin"/>
      </w:r>
      <w:r>
        <w:rPr>
          <w:rFonts w:hint="eastAsia" w:asciiTheme="minorEastAsia" w:hAnsiTheme="minorEastAsia" w:eastAsiaTheme="minorEastAsia" w:cstheme="minorEastAsia"/>
          <w:i w:val="0"/>
          <w:iCs w:val="0"/>
          <w:caps w:val="0"/>
          <w:color w:val="000000"/>
          <w:spacing w:val="0"/>
          <w:sz w:val="24"/>
          <w:szCs w:val="24"/>
          <w:shd w:val="clear" w:fill="FFFFFF"/>
        </w:rPr>
        <w:instrText xml:space="preserve"> HYPERLINK "https://www.bqpoint.com/epbzt/index.html" </w:instrText>
      </w:r>
      <w:r>
        <w:rPr>
          <w:rFonts w:hint="eastAsia" w:asciiTheme="minorEastAsia" w:hAnsiTheme="minorEastAsia" w:eastAsiaTheme="minorEastAsia" w:cstheme="minorEastAsia"/>
          <w:i w:val="0"/>
          <w:iCs w:val="0"/>
          <w:caps w:val="0"/>
          <w:color w:val="000000"/>
          <w:spacing w:val="0"/>
          <w:sz w:val="24"/>
          <w:szCs w:val="24"/>
          <w:shd w:val="clear" w:fill="FFFFFF"/>
        </w:rPr>
        <w:fldChar w:fldCharType="separate"/>
      </w:r>
      <w:r>
        <w:rPr>
          <w:rStyle w:val="7"/>
          <w:rFonts w:hint="eastAsia" w:asciiTheme="minorEastAsia" w:hAnsiTheme="minorEastAsia" w:eastAsiaTheme="minorEastAsia" w:cstheme="minorEastAsia"/>
          <w:i w:val="0"/>
          <w:iCs w:val="0"/>
          <w:caps w:val="0"/>
          <w:spacing w:val="0"/>
          <w:sz w:val="24"/>
          <w:szCs w:val="24"/>
          <w:shd w:val="clear" w:fill="FFFFFF"/>
        </w:rPr>
        <w:t>https://www.bqpoint.com/epbzt/index.html</w:t>
      </w:r>
      <w:r>
        <w:rPr>
          <w:rFonts w:hint="eastAsia" w:asciiTheme="minorEastAsia" w:hAnsiTheme="minorEastAsia" w:eastAsiaTheme="minorEastAsia" w:cstheme="minorEastAsia"/>
          <w:i w:val="0"/>
          <w:iCs w:val="0"/>
          <w:caps w:val="0"/>
          <w:color w:val="000000"/>
          <w:spacing w:val="0"/>
          <w:sz w:val="24"/>
          <w:szCs w:val="24"/>
          <w:shd w:val="clear" w:fill="FFFFFF"/>
        </w:rPr>
        <w:fldChar w:fldCharType="end"/>
      </w:r>
    </w:p>
    <w:p w14:paraId="745819BA">
      <w:pPr>
        <w:numPr>
          <w:ilvl w:val="0"/>
          <w:numId w:val="0"/>
        </w:numPr>
        <w:ind w:leftChars="0"/>
        <w:rPr>
          <w:rFonts w:hint="eastAsia" w:asciiTheme="minorEastAsia" w:hAnsiTheme="minorEastAsia" w:eastAsiaTheme="minorEastAsia" w:cstheme="minorEastAsia"/>
          <w:i w:val="0"/>
          <w:iCs w:val="0"/>
          <w:caps w:val="0"/>
          <w:color w:val="000000"/>
          <w:spacing w:val="0"/>
          <w:sz w:val="24"/>
          <w:szCs w:val="24"/>
          <w:shd w:val="clear" w:fill="FFFFFF"/>
        </w:rPr>
      </w:pPr>
    </w:p>
    <w:p w14:paraId="2E635C0C">
      <w:pPr>
        <w:numPr>
          <w:ilvl w:val="0"/>
          <w:numId w:val="0"/>
        </w:numPr>
        <w:ind w:leftChars="0"/>
        <w:rPr>
          <w:rFonts w:hint="default" w:asciiTheme="minorEastAsia" w:hAnsiTheme="minorEastAsia" w:eastAsiaTheme="minorEastAsia" w:cstheme="minorEastAsia"/>
          <w:i w:val="0"/>
          <w:iCs w:val="0"/>
          <w:caps w:val="0"/>
          <w:color w:val="000000"/>
          <w:spacing w:val="0"/>
          <w:sz w:val="24"/>
          <w:szCs w:val="24"/>
          <w:shd w:val="clear" w:fill="FFFFFF"/>
          <w:lang w:val="en-US" w:eastAsia="zh-CN"/>
        </w:rPr>
      </w:pPr>
      <w:r>
        <w:rPr>
          <w:rFonts w:hint="eastAsia" w:asciiTheme="minorEastAsia" w:hAnsiTheme="minorEastAsia" w:cstheme="minorEastAsia"/>
          <w:i w:val="0"/>
          <w:iCs w:val="0"/>
          <w:caps w:val="0"/>
          <w:color w:val="000000"/>
          <w:spacing w:val="0"/>
          <w:sz w:val="24"/>
          <w:szCs w:val="24"/>
          <w:shd w:val="clear" w:fill="FFFFFF"/>
          <w:lang w:val="en-US" w:eastAsia="zh-CN"/>
        </w:rPr>
        <w:t>（2）手机扫描下载：</w:t>
      </w:r>
    </w:p>
    <w:p w14:paraId="3F646999">
      <w:pPr>
        <w:numPr>
          <w:ilvl w:val="0"/>
          <w:numId w:val="0"/>
        </w:numPr>
        <w:ind w:lef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794885" cy="4126230"/>
            <wp:effectExtent l="0" t="0" r="5715" b="762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9"/>
                    <a:stretch>
                      <a:fillRect/>
                    </a:stretch>
                  </pic:blipFill>
                  <pic:spPr>
                    <a:xfrm>
                      <a:off x="0" y="0"/>
                      <a:ext cx="4794885" cy="4126230"/>
                    </a:xfrm>
                    <a:prstGeom prst="rect">
                      <a:avLst/>
                    </a:prstGeom>
                    <a:noFill/>
                    <a:ln>
                      <a:noFill/>
                    </a:ln>
                  </pic:spPr>
                </pic:pic>
              </a:graphicData>
            </a:graphic>
          </wp:inline>
        </w:drawing>
      </w:r>
    </w:p>
    <w:p w14:paraId="70DE5494">
      <w:pPr>
        <w:numPr>
          <w:ilvl w:val="0"/>
          <w:numId w:val="0"/>
        </w:numPr>
        <w:ind w:leftChars="0"/>
        <w:jc w:val="center"/>
        <w:rPr>
          <w:rFonts w:hint="eastAsia" w:asciiTheme="minorEastAsia" w:hAnsiTheme="minorEastAsia" w:eastAsiaTheme="minorEastAsia" w:cstheme="minorEastAsia"/>
          <w:sz w:val="24"/>
          <w:szCs w:val="24"/>
        </w:rPr>
      </w:pPr>
    </w:p>
    <w:p w14:paraId="5EF2677C">
      <w:pPr>
        <w:numPr>
          <w:ilvl w:val="0"/>
          <w:numId w:val="0"/>
        </w:numPr>
        <w:ind w:leftChars="0"/>
        <w:jc w:val="center"/>
        <w:rPr>
          <w:rFonts w:hint="eastAsia" w:asciiTheme="minorEastAsia" w:hAnsiTheme="minorEastAsia" w:eastAsiaTheme="minorEastAsia" w:cstheme="minorEastAsia"/>
          <w:sz w:val="24"/>
          <w:szCs w:val="24"/>
        </w:rPr>
      </w:pPr>
    </w:p>
    <w:p w14:paraId="7A54150B">
      <w:pPr>
        <w:numPr>
          <w:ilvl w:val="0"/>
          <w:numId w:val="0"/>
        </w:numPr>
        <w:ind w:leftChars="0"/>
        <w:jc w:val="center"/>
        <w:rPr>
          <w:rFonts w:hint="eastAsia" w:asciiTheme="minorEastAsia" w:hAnsiTheme="minorEastAsia" w:eastAsiaTheme="minorEastAsia" w:cstheme="minorEastAsia"/>
          <w:sz w:val="24"/>
          <w:szCs w:val="24"/>
        </w:rPr>
      </w:pPr>
    </w:p>
    <w:p w14:paraId="7357690B">
      <w:pPr>
        <w:numPr>
          <w:ilvl w:val="0"/>
          <w:numId w:val="0"/>
        </w:numPr>
        <w:ind w:leftChars="0"/>
        <w:jc w:val="center"/>
        <w:rPr>
          <w:rFonts w:hint="eastAsia" w:asciiTheme="minorEastAsia" w:hAnsiTheme="minorEastAsia" w:eastAsiaTheme="minorEastAsia" w:cstheme="minorEastAsia"/>
          <w:sz w:val="24"/>
          <w:szCs w:val="24"/>
        </w:rPr>
      </w:pPr>
    </w:p>
    <w:p w14:paraId="2A78C45B">
      <w:pPr>
        <w:numPr>
          <w:ilvl w:val="0"/>
          <w:numId w:val="0"/>
        </w:numPr>
        <w:ind w:leftChars="0"/>
        <w:jc w:val="center"/>
        <w:rPr>
          <w:rFonts w:hint="eastAsia" w:asciiTheme="minorEastAsia" w:hAnsiTheme="minorEastAsia" w:eastAsiaTheme="minorEastAsia" w:cstheme="minorEastAsia"/>
          <w:sz w:val="24"/>
          <w:szCs w:val="24"/>
        </w:rPr>
      </w:pPr>
    </w:p>
    <w:p w14:paraId="7836A20E">
      <w:pPr>
        <w:numPr>
          <w:ilvl w:val="0"/>
          <w:numId w:val="0"/>
        </w:numPr>
        <w:ind w:leftChars="0"/>
        <w:jc w:val="center"/>
        <w:rPr>
          <w:rFonts w:hint="eastAsia" w:asciiTheme="minorEastAsia" w:hAnsiTheme="minorEastAsia" w:eastAsiaTheme="minorEastAsia" w:cstheme="minorEastAsia"/>
          <w:sz w:val="24"/>
          <w:szCs w:val="24"/>
        </w:rPr>
      </w:pPr>
    </w:p>
    <w:p w14:paraId="5902BAC9">
      <w:pPr>
        <w:numPr>
          <w:ilvl w:val="0"/>
          <w:numId w:val="0"/>
        </w:numPr>
        <w:ind w:leftChars="0"/>
        <w:jc w:val="center"/>
        <w:rPr>
          <w:rFonts w:hint="eastAsia" w:asciiTheme="minorEastAsia" w:hAnsiTheme="minorEastAsia" w:eastAsiaTheme="minorEastAsia" w:cstheme="minorEastAsia"/>
          <w:sz w:val="24"/>
          <w:szCs w:val="24"/>
        </w:rPr>
      </w:pPr>
    </w:p>
    <w:p w14:paraId="04DB8C1B">
      <w:pPr>
        <w:numPr>
          <w:ilvl w:val="0"/>
          <w:numId w:val="0"/>
        </w:numPr>
        <w:ind w:leftChars="0"/>
        <w:jc w:val="center"/>
        <w:rPr>
          <w:rFonts w:hint="eastAsia" w:asciiTheme="minorEastAsia" w:hAnsiTheme="minorEastAsia" w:eastAsiaTheme="minorEastAsia" w:cstheme="minorEastAsia"/>
          <w:sz w:val="24"/>
          <w:szCs w:val="24"/>
        </w:rPr>
      </w:pPr>
    </w:p>
    <w:p w14:paraId="372E63D8">
      <w:pPr>
        <w:numPr>
          <w:ilvl w:val="0"/>
          <w:numId w:val="0"/>
        </w:numPr>
        <w:ind w:leftChars="0"/>
        <w:jc w:val="center"/>
        <w:rPr>
          <w:rFonts w:hint="eastAsia" w:asciiTheme="minorEastAsia" w:hAnsiTheme="minorEastAsia" w:eastAsiaTheme="minorEastAsia" w:cstheme="minorEastAsia"/>
          <w:sz w:val="24"/>
          <w:szCs w:val="24"/>
        </w:rPr>
      </w:pPr>
    </w:p>
    <w:p w14:paraId="530D6613">
      <w:pPr>
        <w:numPr>
          <w:ilvl w:val="0"/>
          <w:numId w:val="0"/>
        </w:numPr>
        <w:ind w:leftChars="0"/>
        <w:jc w:val="center"/>
        <w:rPr>
          <w:rFonts w:hint="eastAsia" w:asciiTheme="minorEastAsia" w:hAnsiTheme="minorEastAsia" w:eastAsiaTheme="minorEastAsia" w:cstheme="minorEastAsia"/>
          <w:sz w:val="24"/>
          <w:szCs w:val="24"/>
        </w:rPr>
      </w:pPr>
    </w:p>
    <w:p w14:paraId="5CCA205B">
      <w:pPr>
        <w:numPr>
          <w:ilvl w:val="0"/>
          <w:numId w:val="0"/>
        </w:numPr>
        <w:ind w:leftChars="0"/>
        <w:jc w:val="center"/>
        <w:rPr>
          <w:rFonts w:hint="eastAsia" w:asciiTheme="minorEastAsia" w:hAnsiTheme="minorEastAsia" w:eastAsiaTheme="minorEastAsia" w:cstheme="minorEastAsia"/>
          <w:i w:val="0"/>
          <w:iCs w:val="0"/>
          <w:caps w:val="0"/>
          <w:color w:val="000000"/>
          <w:spacing w:val="0"/>
          <w:sz w:val="24"/>
          <w:szCs w:val="24"/>
          <w:shd w:val="clear" w:fill="FFFFFF"/>
          <w:lang w:val="en-US" w:eastAsia="zh-CN"/>
        </w:rPr>
      </w:pPr>
      <w:r>
        <w:rPr>
          <w:rFonts w:hint="eastAsia" w:asciiTheme="minorEastAsia" w:hAnsiTheme="minorEastAsia" w:eastAsiaTheme="minorEastAsia" w:cstheme="minorEastAsia"/>
          <w:i w:val="0"/>
          <w:iCs w:val="0"/>
          <w:caps w:val="0"/>
          <w:color w:val="000000"/>
          <w:spacing w:val="0"/>
          <w:sz w:val="24"/>
          <w:szCs w:val="24"/>
          <w:shd w:val="clear" w:fill="FFFFFF"/>
        </w:rPr>
        <w:br w:type="textWrapping"/>
      </w:r>
      <w:r>
        <w:rPr>
          <w:rFonts w:hint="eastAsia" w:asciiTheme="minorEastAsia" w:hAnsiTheme="minorEastAsia" w:cstheme="minorEastAsia"/>
          <w:i w:val="0"/>
          <w:iCs w:val="0"/>
          <w:caps w:val="0"/>
          <w:color w:val="000000"/>
          <w:spacing w:val="0"/>
          <w:sz w:val="24"/>
          <w:szCs w:val="24"/>
          <w:shd w:val="clear" w:fill="FFFFFF"/>
          <w:lang w:val="en-US" w:eastAsia="zh-CN"/>
        </w:rPr>
        <w:t>（3）</w:t>
      </w:r>
      <w:r>
        <w:rPr>
          <w:rFonts w:hint="eastAsia" w:asciiTheme="minorEastAsia" w:hAnsiTheme="minorEastAsia" w:eastAsiaTheme="minorEastAsia" w:cstheme="minorEastAsia"/>
          <w:i w:val="0"/>
          <w:iCs w:val="0"/>
          <w:caps w:val="0"/>
          <w:color w:val="000000"/>
          <w:spacing w:val="0"/>
          <w:sz w:val="24"/>
          <w:szCs w:val="24"/>
          <w:shd w:val="clear" w:fill="FFFFFF"/>
          <w:lang w:val="en-US" w:eastAsia="zh-CN"/>
        </w:rPr>
        <w:t>点击”证书管理“ 填写相关信息后，点击“提交审核”进行申领企业证书。</w:t>
      </w:r>
    </w:p>
    <w:p w14:paraId="55D77902">
      <w:pPr>
        <w:numPr>
          <w:ilvl w:val="0"/>
          <w:numId w:val="0"/>
        </w:numPr>
        <w:ind w:leftChars="0"/>
        <w:rPr>
          <w:rFonts w:hint="eastAsia" w:asciiTheme="minorEastAsia" w:hAnsiTheme="minorEastAsia" w:eastAsiaTheme="minorEastAsia" w:cstheme="minorEastAsia"/>
          <w:i w:val="0"/>
          <w:iCs w:val="0"/>
          <w:caps w:val="0"/>
          <w:color w:val="000000"/>
          <w:spacing w:val="0"/>
          <w:sz w:val="16"/>
          <w:szCs w:val="16"/>
          <w:shd w:val="clear" w:fill="FFFFFF"/>
          <w:lang w:val="en-US" w:eastAsia="zh-CN"/>
        </w:rPr>
      </w:pPr>
    </w:p>
    <w:p w14:paraId="69141816">
      <w:pPr>
        <w:numPr>
          <w:ilvl w:val="0"/>
          <w:numId w:val="0"/>
        </w:numPr>
      </w:pPr>
      <w:r>
        <w:drawing>
          <wp:inline distT="0" distB="0" distL="114300" distR="114300">
            <wp:extent cx="2520950" cy="6489700"/>
            <wp:effectExtent l="0" t="0" r="1270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2520950" cy="6489700"/>
                    </a:xfrm>
                    <a:prstGeom prst="rect">
                      <a:avLst/>
                    </a:prstGeom>
                    <a:noFill/>
                    <a:ln>
                      <a:noFill/>
                    </a:ln>
                  </pic:spPr>
                </pic:pic>
              </a:graphicData>
            </a:graphic>
          </wp:inline>
        </w:drawing>
      </w:r>
      <w:r>
        <w:drawing>
          <wp:inline distT="0" distB="0" distL="114300" distR="114300">
            <wp:extent cx="2297430" cy="6516370"/>
            <wp:effectExtent l="0" t="0" r="7620"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2297430" cy="6516370"/>
                    </a:xfrm>
                    <a:prstGeom prst="rect">
                      <a:avLst/>
                    </a:prstGeom>
                    <a:noFill/>
                    <a:ln>
                      <a:noFill/>
                    </a:ln>
                  </pic:spPr>
                </pic:pic>
              </a:graphicData>
            </a:graphic>
          </wp:inline>
        </w:drawing>
      </w:r>
    </w:p>
    <w:p w14:paraId="6FF49B1A">
      <w:pPr>
        <w:numPr>
          <w:ilvl w:val="0"/>
          <w:numId w:val="0"/>
        </w:numPr>
      </w:pPr>
    </w:p>
    <w:p w14:paraId="28027D39">
      <w:pPr>
        <w:numPr>
          <w:ilvl w:val="0"/>
          <w:numId w:val="0"/>
        </w:numPr>
      </w:pPr>
    </w:p>
    <w:p w14:paraId="4D822DF7">
      <w:pPr>
        <w:numPr>
          <w:ilvl w:val="0"/>
          <w:numId w:val="0"/>
        </w:numPr>
      </w:pPr>
    </w:p>
    <w:p w14:paraId="4E71410C">
      <w:pPr>
        <w:numPr>
          <w:ilvl w:val="0"/>
          <w:numId w:val="0"/>
        </w:numPr>
      </w:pPr>
      <w:r>
        <w:br w:type="textWrapping"/>
      </w:r>
    </w:p>
    <w:p w14:paraId="18068BAD">
      <w:pPr>
        <w:pStyle w:val="3"/>
        <w:bidi w:val="0"/>
        <w:rPr>
          <w:rFonts w:hint="default"/>
          <w:sz w:val="24"/>
          <w:szCs w:val="24"/>
          <w:lang w:val="en-US" w:eastAsia="zh-CN"/>
        </w:rPr>
      </w:pPr>
      <w:r>
        <w:rPr>
          <w:rFonts w:hint="eastAsia" w:asciiTheme="minorEastAsia" w:hAnsiTheme="minorEastAsia" w:eastAsiaTheme="minorEastAsia" w:cstheme="minorEastAsia"/>
          <w:lang w:val="en-US" w:eastAsia="zh-CN"/>
        </w:rPr>
        <w:t>2.2 证书办理</w:t>
      </w:r>
    </w:p>
    <w:p w14:paraId="6CC3723D">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企业信息审核通过后，需要先选择交易平台</w:t>
      </w:r>
    </w:p>
    <w:p w14:paraId="1F57EB87">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（1）先</w:t>
      </w:r>
      <w:r>
        <w:rPr>
          <w:rFonts w:hint="eastAsia" w:asciiTheme="minorEastAsia" w:hAnsiTheme="minorEastAsia" w:eastAsiaTheme="minorEastAsia" w:cstheme="minorEastAsia"/>
          <w:sz w:val="24"/>
          <w:szCs w:val="24"/>
          <w:lang w:val="en-US" w:eastAsia="zh-CN"/>
        </w:rPr>
        <w:t>点击选择【企业招采平台】</w:t>
      </w:r>
      <w:r>
        <w:rPr>
          <w:rFonts w:hint="eastAsia" w:asciiTheme="minorEastAsia" w:hAnsiTheme="minorEastAsia" w:cstheme="minorEastAsia"/>
          <w:sz w:val="24"/>
          <w:szCs w:val="24"/>
          <w:lang w:val="en-US" w:eastAsia="zh-CN"/>
        </w:rPr>
        <w:t>，再</w:t>
      </w:r>
      <w:r>
        <w:rPr>
          <w:rFonts w:hint="eastAsia" w:asciiTheme="minorEastAsia" w:hAnsiTheme="minorEastAsia" w:eastAsiaTheme="minorEastAsia" w:cstheme="minorEastAsia"/>
          <w:sz w:val="24"/>
          <w:szCs w:val="24"/>
          <w:lang w:val="en-US" w:eastAsia="zh-CN"/>
        </w:rPr>
        <w:t>点击选择【辽宁省】</w:t>
      </w:r>
      <w:r>
        <w:rPr>
          <w:rFonts w:hint="eastAsia" w:asciiTheme="minorEastAsia" w:hAnsiTheme="minorEastAsia" w:cstheme="minorEastAsia"/>
          <w:sz w:val="24"/>
          <w:szCs w:val="24"/>
          <w:lang w:val="en-US" w:eastAsia="zh-CN"/>
        </w:rPr>
        <w:t>，再</w:t>
      </w:r>
      <w:r>
        <w:rPr>
          <w:rFonts w:hint="eastAsia" w:asciiTheme="minorEastAsia" w:hAnsiTheme="minorEastAsia" w:eastAsiaTheme="minorEastAsia" w:cstheme="minorEastAsia"/>
          <w:sz w:val="24"/>
          <w:szCs w:val="24"/>
          <w:lang w:val="en-US" w:eastAsia="zh-CN"/>
        </w:rPr>
        <w:t>点击选择【大连国企阳光采购服务平台】</w:t>
      </w:r>
    </w:p>
    <w:p w14:paraId="6A91015B">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3115945" cy="2902585"/>
            <wp:effectExtent l="0" t="0" r="8255" b="1206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2"/>
                    <a:stretch>
                      <a:fillRect/>
                    </a:stretch>
                  </pic:blipFill>
                  <pic:spPr>
                    <a:xfrm>
                      <a:off x="0" y="0"/>
                      <a:ext cx="3115945" cy="2902585"/>
                    </a:xfrm>
                    <a:prstGeom prst="rect">
                      <a:avLst/>
                    </a:prstGeom>
                    <a:noFill/>
                    <a:ln>
                      <a:noFill/>
                    </a:ln>
                  </pic:spPr>
                </pic:pic>
              </a:graphicData>
            </a:graphic>
          </wp:inline>
        </w:drawing>
      </w:r>
    </w:p>
    <w:p w14:paraId="2A0D0371">
      <w:pPr>
        <w:keepNext w:val="0"/>
        <w:keepLines w:val="0"/>
        <w:pageBreakBefore w:val="0"/>
        <w:widowControl w:val="0"/>
        <w:numPr>
          <w:ilvl w:val="0"/>
          <w:numId w:val="0"/>
        </w:numPr>
        <w:kinsoku/>
        <w:wordWrap/>
        <w:overflowPunct/>
        <w:topLinePunct w:val="0"/>
        <w:autoSpaceDE/>
        <w:autoSpaceDN/>
        <w:bidi w:val="0"/>
        <w:adjustRightInd/>
        <w:snapToGrid/>
        <w:textAlignment w:val="auto"/>
      </w:pPr>
    </w:p>
    <w:p w14:paraId="08569909">
      <w:pPr>
        <w:numPr>
          <w:ilvl w:val="0"/>
          <w:numId w:val="0"/>
        </w:numPr>
        <w:rPr>
          <w:rFonts w:hint="eastAsia" w:asciiTheme="minorEastAsia" w:hAnsiTheme="minorEastAsia" w:eastAsiaTheme="minorEastAsia" w:cstheme="minorEastAsia"/>
          <w:b/>
          <w:bCs/>
          <w:caps w:val="0"/>
          <w:smallCaps w:val="0"/>
          <w:color w:val="FF0F00"/>
          <w:sz w:val="24"/>
          <w:szCs w:val="24"/>
          <w:lang w:val="en-US" w:eastAsia="zh-CN"/>
        </w:rPr>
      </w:pPr>
      <w:r>
        <w:rPr>
          <w:rFonts w:hint="eastAsia" w:asciiTheme="minorEastAsia" w:hAnsiTheme="minorEastAsia" w:cstheme="minorEastAsia"/>
          <w:b/>
          <w:bCs/>
          <w:caps w:val="0"/>
          <w:smallCaps w:val="0"/>
          <w:color w:val="FF0F00"/>
          <w:sz w:val="24"/>
          <w:szCs w:val="24"/>
          <w:lang w:val="en-US" w:eastAsia="zh-CN"/>
        </w:rPr>
        <w:t>（2）</w:t>
      </w:r>
      <w:r>
        <w:rPr>
          <w:rFonts w:hint="eastAsia" w:asciiTheme="minorEastAsia" w:hAnsiTheme="minorEastAsia" w:eastAsiaTheme="minorEastAsia" w:cstheme="minorEastAsia"/>
          <w:b/>
          <w:bCs/>
          <w:caps w:val="0"/>
          <w:smallCaps w:val="0"/>
          <w:color w:val="FF0F00"/>
          <w:sz w:val="24"/>
          <w:szCs w:val="24"/>
          <w:lang w:val="en-US" w:eastAsia="zh-CN"/>
        </w:rPr>
        <w:t>注意：可根据企业需求选择是否开通“标讯服务”。</w:t>
      </w:r>
    </w:p>
    <w:p w14:paraId="396C4A44">
      <w:pPr>
        <w:numPr>
          <w:ilvl w:val="0"/>
          <w:numId w:val="0"/>
        </w:numPr>
        <w:rPr>
          <w:rFonts w:hint="eastAsia" w:asciiTheme="minorEastAsia" w:hAnsiTheme="minorEastAsia" w:eastAsiaTheme="minorEastAsia" w:cstheme="minorEastAsia"/>
          <w:b/>
          <w:bCs/>
          <w:i w:val="0"/>
          <w:iCs w:val="0"/>
          <w:caps w:val="0"/>
          <w:color w:val="FF0F00"/>
          <w:spacing w:val="0"/>
          <w:sz w:val="24"/>
          <w:szCs w:val="24"/>
          <w:shd w:val="clear" w:fill="FFFFFF"/>
          <w:lang w:val="en-US" w:eastAsia="zh-CN"/>
        </w:rPr>
      </w:pPr>
      <w:r>
        <w:rPr>
          <w:rFonts w:hint="eastAsia" w:asciiTheme="minorEastAsia" w:hAnsiTheme="minorEastAsia" w:cstheme="minorEastAsia"/>
          <w:b/>
          <w:bCs/>
          <w:i w:val="0"/>
          <w:iCs w:val="0"/>
          <w:caps w:val="0"/>
          <w:color w:val="FF0F00"/>
          <w:spacing w:val="0"/>
          <w:sz w:val="24"/>
          <w:szCs w:val="24"/>
          <w:shd w:val="clear" w:fill="FFFFFF"/>
          <w:lang w:val="en-US" w:eastAsia="zh-CN"/>
        </w:rPr>
        <w:t>（3</w:t>
      </w:r>
      <w:bookmarkStart w:id="1" w:name="_GoBack"/>
      <w:bookmarkEnd w:id="1"/>
      <w:r>
        <w:rPr>
          <w:rFonts w:hint="eastAsia" w:asciiTheme="minorEastAsia" w:hAnsiTheme="minorEastAsia" w:cstheme="minorEastAsia"/>
          <w:b/>
          <w:bCs/>
          <w:i w:val="0"/>
          <w:iCs w:val="0"/>
          <w:caps w:val="0"/>
          <w:color w:val="FF0F00"/>
          <w:spacing w:val="0"/>
          <w:sz w:val="24"/>
          <w:szCs w:val="24"/>
          <w:shd w:val="clear" w:fill="FFFFFF"/>
          <w:lang w:val="en-US" w:eastAsia="zh-CN"/>
        </w:rPr>
        <w:t>）</w:t>
      </w:r>
      <w:r>
        <w:rPr>
          <w:rFonts w:hint="eastAsia" w:asciiTheme="minorEastAsia" w:hAnsiTheme="minorEastAsia" w:eastAsiaTheme="minorEastAsia" w:cstheme="minorEastAsia"/>
          <w:b/>
          <w:bCs/>
          <w:i w:val="0"/>
          <w:iCs w:val="0"/>
          <w:caps w:val="0"/>
          <w:color w:val="FF0F00"/>
          <w:spacing w:val="0"/>
          <w:sz w:val="24"/>
          <w:szCs w:val="24"/>
          <w:shd w:val="clear" w:fill="FFFFFF"/>
          <w:lang w:val="en-US" w:eastAsia="zh-CN"/>
        </w:rPr>
        <w:t>办理时需要输入大连地区推广码：143299</w:t>
      </w:r>
    </w:p>
    <w:p w14:paraId="7F248B49">
      <w:pPr>
        <w:numPr>
          <w:ilvl w:val="0"/>
          <w:numId w:val="0"/>
        </w:numPr>
        <w:rPr>
          <w:rFonts w:hint="eastAsia" w:asciiTheme="minorEastAsia" w:hAnsiTheme="minorEastAsia" w:eastAsiaTheme="minorEastAsia" w:cstheme="minorEastAsia"/>
          <w:i w:val="0"/>
          <w:iCs w:val="0"/>
          <w:caps w:val="0"/>
          <w:color w:val="000000"/>
          <w:spacing w:val="0"/>
          <w:sz w:val="24"/>
          <w:szCs w:val="24"/>
          <w:shd w:val="clear" w:fill="FFFFFF"/>
          <w:lang w:val="en-US" w:eastAsia="zh-CN"/>
        </w:rPr>
      </w:pPr>
    </w:p>
    <w:p w14:paraId="6B5F7BDC">
      <w:pPr>
        <w:numPr>
          <w:ilvl w:val="0"/>
          <w:numId w:val="0"/>
        </w:numPr>
      </w:pPr>
      <w:r>
        <w:drawing>
          <wp:inline distT="0" distB="0" distL="114300" distR="114300">
            <wp:extent cx="2531745" cy="3686810"/>
            <wp:effectExtent l="0" t="0" r="1905" b="8890"/>
            <wp:docPr id="53" name="图片 53" descr="1c0e66203b013311b7615852aa2ef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c0e66203b013311b7615852aa2efa1a"/>
                    <pic:cNvPicPr>
                      <a:picLocks noChangeAspect="1"/>
                    </pic:cNvPicPr>
                  </pic:nvPicPr>
                  <pic:blipFill>
                    <a:blip r:embed="rId13"/>
                    <a:stretch>
                      <a:fillRect/>
                    </a:stretch>
                  </pic:blipFill>
                  <pic:spPr>
                    <a:xfrm>
                      <a:off x="0" y="0"/>
                      <a:ext cx="2531745" cy="3686810"/>
                    </a:xfrm>
                    <a:prstGeom prst="rect">
                      <a:avLst/>
                    </a:prstGeom>
                  </pic:spPr>
                </pic:pic>
              </a:graphicData>
            </a:graphic>
          </wp:inline>
        </w:drawing>
      </w:r>
      <w:r>
        <w:drawing>
          <wp:inline distT="0" distB="0" distL="114300" distR="114300">
            <wp:extent cx="2660650" cy="3674745"/>
            <wp:effectExtent l="0" t="0" r="6350" b="190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4"/>
                    <a:stretch>
                      <a:fillRect/>
                    </a:stretch>
                  </pic:blipFill>
                  <pic:spPr>
                    <a:xfrm>
                      <a:off x="0" y="0"/>
                      <a:ext cx="2660650" cy="3674745"/>
                    </a:xfrm>
                    <a:prstGeom prst="rect">
                      <a:avLst/>
                    </a:prstGeom>
                    <a:noFill/>
                    <a:ln>
                      <a:noFill/>
                    </a:ln>
                  </pic:spPr>
                </pic:pic>
              </a:graphicData>
            </a:graphic>
          </wp:inline>
        </w:drawing>
      </w:r>
    </w:p>
    <w:p w14:paraId="798EF119">
      <w:pPr>
        <w:numPr>
          <w:ilvl w:val="0"/>
          <w:numId w:val="0"/>
        </w:numPr>
      </w:pPr>
      <w:r>
        <w:drawing>
          <wp:inline distT="0" distB="0" distL="114300" distR="114300">
            <wp:extent cx="3576320" cy="4194175"/>
            <wp:effectExtent l="0" t="0" r="5080" b="1587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15"/>
                    <a:stretch>
                      <a:fillRect/>
                    </a:stretch>
                  </pic:blipFill>
                  <pic:spPr>
                    <a:xfrm>
                      <a:off x="0" y="0"/>
                      <a:ext cx="3576320" cy="4194175"/>
                    </a:xfrm>
                    <a:prstGeom prst="rect">
                      <a:avLst/>
                    </a:prstGeom>
                    <a:noFill/>
                    <a:ln>
                      <a:noFill/>
                    </a:ln>
                  </pic:spPr>
                </pic:pic>
              </a:graphicData>
            </a:graphic>
          </wp:inline>
        </w:drawing>
      </w:r>
    </w:p>
    <w:p w14:paraId="2D9D11DA">
      <w:pPr>
        <w:ind w:firstLine="422" w:firstLineChars="200"/>
        <w:rPr>
          <w:rFonts w:hint="eastAsia" w:ascii="Times New Roman" w:hAnsi="Times New Roman" w:eastAsia="宋体" w:cs="Times New Roman"/>
          <w:b/>
          <w:bCs/>
          <w:caps w:val="0"/>
          <w:smallCaps w:val="0"/>
          <w:color w:val="FF0000"/>
          <w:lang w:val="en-US" w:eastAsia="zh-CN"/>
        </w:rPr>
      </w:pPr>
    </w:p>
    <w:p w14:paraId="2A2318C0">
      <w:pPr>
        <w:pStyle w:val="3"/>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2.3标政通绑定系统账号</w:t>
      </w:r>
    </w:p>
    <w:p w14:paraId="7034F1EC">
      <w:pPr>
        <w:numPr>
          <w:ilvl w:val="0"/>
          <w:numId w:val="0"/>
        </w:numPr>
        <w:ind w:leftChars="0"/>
        <w:rPr>
          <w:rFonts w:hint="eastAsia" w:ascii="Times New Roman" w:hAnsi="Times New Roman" w:eastAsia="宋体" w:cs="Times New Roman"/>
          <w:b w:val="0"/>
          <w:bCs w:val="0"/>
          <w:caps w:val="0"/>
          <w:smallCaps w:val="0"/>
          <w:color w:val="auto"/>
          <w:lang w:val="en-US" w:eastAsia="zh-CN"/>
        </w:rPr>
      </w:pPr>
      <w:r>
        <w:rPr>
          <w:rFonts w:hint="eastAsia" w:ascii="宋体" w:hAnsi="宋体" w:eastAsia="宋体" w:cs="宋体"/>
          <w:sz w:val="24"/>
          <w:szCs w:val="24"/>
          <w:lang w:val="en-US" w:eastAsia="zh-CN"/>
        </w:rPr>
        <w:t>1.登录地址：</w:t>
      </w:r>
      <w:r>
        <w:rPr>
          <w:rFonts w:hint="eastAsia" w:ascii="宋体" w:hAnsi="宋体" w:eastAsia="宋体" w:cs="宋体"/>
          <w:sz w:val="24"/>
          <w:szCs w:val="24"/>
        </w:rPr>
        <w:t>https://www.dlygcg.com/</w:t>
      </w:r>
    </w:p>
    <w:p w14:paraId="1D16F002">
      <w:pPr>
        <w:numPr>
          <w:ilvl w:val="0"/>
          <w:numId w:val="0"/>
        </w:numPr>
        <w:ind w:leftChars="0"/>
        <w:rPr>
          <w:rFonts w:hint="eastAsia" w:ascii="Times New Roman" w:hAnsi="Times New Roman" w:eastAsia="宋体" w:cs="Times New Roman"/>
          <w:b w:val="0"/>
          <w:bCs w:val="0"/>
          <w:caps w:val="0"/>
          <w:smallCaps w:val="0"/>
          <w:color w:val="auto"/>
          <w:lang w:val="en-US" w:eastAsia="zh-CN"/>
        </w:rPr>
      </w:pPr>
      <w:r>
        <w:rPr>
          <w:rFonts w:hint="eastAsia" w:ascii="Times New Roman" w:hAnsi="Times New Roman" w:eastAsia="宋体" w:cs="Times New Roman"/>
          <w:b w:val="0"/>
          <w:bCs w:val="0"/>
          <w:caps w:val="0"/>
          <w:smallCaps w:val="0"/>
          <w:color w:val="auto"/>
          <w:lang w:val="en-US" w:eastAsia="zh-CN"/>
        </w:rPr>
        <w:t>2.绑定主体库：账号注册成功后，使用标政通扫码登录一次即可完成自动绑定。</w:t>
      </w:r>
    </w:p>
    <w:p w14:paraId="085EB27F">
      <w:pPr>
        <w:numPr>
          <w:ilvl w:val="0"/>
          <w:numId w:val="0"/>
        </w:numPr>
        <w:ind w:leftChars="0"/>
        <w:rPr>
          <w:sz w:val="24"/>
          <w:szCs w:val="24"/>
        </w:rPr>
      </w:pPr>
      <w:r>
        <w:drawing>
          <wp:inline distT="0" distB="0" distL="114300" distR="114300">
            <wp:extent cx="5400040" cy="3037840"/>
            <wp:effectExtent l="0" t="0" r="10160" b="1016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6"/>
                    <a:stretch>
                      <a:fillRect/>
                    </a:stretch>
                  </pic:blipFill>
                  <pic:spPr>
                    <a:xfrm>
                      <a:off x="0" y="0"/>
                      <a:ext cx="5400040" cy="3037840"/>
                    </a:xfrm>
                    <a:prstGeom prst="rect">
                      <a:avLst/>
                    </a:prstGeom>
                    <a:noFill/>
                    <a:ln>
                      <a:noFill/>
                    </a:ln>
                  </pic:spPr>
                </pic:pic>
              </a:graphicData>
            </a:graphic>
          </wp:inline>
        </w:drawing>
      </w:r>
    </w:p>
    <w:p w14:paraId="5E4109FA">
      <w:pPr>
        <w:pStyle w:val="2"/>
        <w:numPr>
          <w:numId w:val="0"/>
        </w:numPr>
        <w:bidi w:val="0"/>
        <w:rPr>
          <w:rFonts w:hint="default"/>
          <w:lang w:val="en-US" w:eastAsia="zh-CN"/>
        </w:rPr>
      </w:pPr>
      <w:r>
        <w:rPr>
          <w:rFonts w:hint="eastAsia"/>
          <w:lang w:val="en-US" w:eastAsia="zh-CN"/>
        </w:rPr>
        <w:t>三、项目处理</w:t>
      </w:r>
    </w:p>
    <w:p w14:paraId="31A9C625">
      <w:pPr>
        <w:pStyle w:val="3"/>
        <w:bidi w:val="0"/>
        <w:rPr>
          <w:rFonts w:hint="eastAsia"/>
          <w:sz w:val="24"/>
          <w:szCs w:val="24"/>
          <w:lang w:val="en-US" w:eastAsia="zh-CN"/>
        </w:rPr>
      </w:pPr>
      <w:r>
        <w:rPr>
          <w:rFonts w:hint="eastAsia"/>
          <w:sz w:val="24"/>
          <w:szCs w:val="24"/>
          <w:lang w:val="en-US" w:eastAsia="zh-CN"/>
        </w:rPr>
        <w:t>3.1 新增采购项目</w:t>
      </w:r>
    </w:p>
    <w:p w14:paraId="560337FD">
      <w:pPr>
        <w:numPr>
          <w:ilvl w:val="0"/>
          <w:numId w:val="0"/>
        </w:numPr>
        <w:rPr>
          <w:rFonts w:hint="default"/>
          <w:sz w:val="24"/>
          <w:szCs w:val="24"/>
          <w:lang w:val="en-US" w:eastAsia="zh-CN"/>
        </w:rPr>
      </w:pPr>
      <w:r>
        <w:rPr>
          <w:rFonts w:hint="eastAsia"/>
          <w:sz w:val="24"/>
          <w:szCs w:val="24"/>
          <w:lang w:val="en-US" w:eastAsia="zh-CN"/>
        </w:rPr>
        <w:t>（1）在“采购立项管理”模块点击“新增采购项目”会自动带出采购方委托的项目，勾选采购计划点击确认。</w:t>
      </w:r>
    </w:p>
    <w:p w14:paraId="1AD53CCB">
      <w:pPr>
        <w:numPr>
          <w:ilvl w:val="0"/>
          <w:numId w:val="0"/>
        </w:numPr>
        <w:rPr>
          <w:sz w:val="24"/>
          <w:szCs w:val="24"/>
        </w:rPr>
      </w:pPr>
      <w:r>
        <w:rPr>
          <w:sz w:val="24"/>
          <w:szCs w:val="24"/>
        </w:rPr>
        <w:drawing>
          <wp:inline distT="0" distB="0" distL="114300" distR="114300">
            <wp:extent cx="5262880" cy="2795270"/>
            <wp:effectExtent l="0" t="0" r="762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5262880" cy="2795270"/>
                    </a:xfrm>
                    <a:prstGeom prst="rect">
                      <a:avLst/>
                    </a:prstGeom>
                    <a:noFill/>
                    <a:ln>
                      <a:noFill/>
                    </a:ln>
                  </pic:spPr>
                </pic:pic>
              </a:graphicData>
            </a:graphic>
          </wp:inline>
        </w:drawing>
      </w:r>
    </w:p>
    <w:p w14:paraId="54FE789A">
      <w:pPr>
        <w:numPr>
          <w:ilvl w:val="0"/>
          <w:numId w:val="0"/>
        </w:numPr>
        <w:rPr>
          <w:rFonts w:hint="default" w:eastAsiaTheme="minorEastAsia"/>
          <w:sz w:val="24"/>
          <w:szCs w:val="24"/>
          <w:lang w:val="en-US" w:eastAsia="zh-CN"/>
        </w:rPr>
      </w:pPr>
      <w:r>
        <w:rPr>
          <w:rFonts w:hint="eastAsia"/>
          <w:sz w:val="24"/>
          <w:szCs w:val="24"/>
          <w:lang w:val="en-US" w:eastAsia="zh-CN"/>
        </w:rPr>
        <w:t>（2）完善新增采购立项内容。</w:t>
      </w:r>
    </w:p>
    <w:p w14:paraId="3A0193C9">
      <w:pPr>
        <w:numPr>
          <w:ilvl w:val="0"/>
          <w:numId w:val="0"/>
        </w:numPr>
        <w:rPr>
          <w:sz w:val="24"/>
          <w:szCs w:val="24"/>
        </w:rPr>
      </w:pPr>
      <w:r>
        <w:rPr>
          <w:sz w:val="24"/>
          <w:szCs w:val="24"/>
        </w:rPr>
        <w:drawing>
          <wp:inline distT="0" distB="0" distL="114300" distR="114300">
            <wp:extent cx="5262880" cy="2795270"/>
            <wp:effectExtent l="0" t="0" r="7620"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5262880" cy="2795270"/>
                    </a:xfrm>
                    <a:prstGeom prst="rect">
                      <a:avLst/>
                    </a:prstGeom>
                    <a:noFill/>
                    <a:ln>
                      <a:noFill/>
                    </a:ln>
                  </pic:spPr>
                </pic:pic>
              </a:graphicData>
            </a:graphic>
          </wp:inline>
        </w:drawing>
      </w:r>
    </w:p>
    <w:p w14:paraId="02C89D3F">
      <w:pPr>
        <w:numPr>
          <w:ilvl w:val="0"/>
          <w:numId w:val="5"/>
        </w:numPr>
        <w:ind w:left="0" w:leftChars="0" w:firstLine="0" w:firstLineChars="0"/>
      </w:pPr>
      <w:r>
        <w:rPr>
          <w:rFonts w:hint="eastAsia" w:ascii="宋体" w:hAnsi="宋体" w:eastAsia="宋体" w:cs="宋体"/>
          <w:caps w:val="0"/>
          <w:smallCaps w:val="0"/>
          <w:lang w:val="en-US" w:eastAsia="zh-CN"/>
        </w:rPr>
        <w:t>新增采购立项页面上，点击“提交信息”按钮，弹出“请输入意见”框，输入意见后点击“确认提交”按钮，需采购人进行审核。</w:t>
      </w:r>
    </w:p>
    <w:p w14:paraId="3C78F8F7">
      <w:pPr>
        <w:numPr>
          <w:ilvl w:val="0"/>
          <w:numId w:val="0"/>
        </w:numPr>
        <w:ind w:leftChars="0"/>
        <w:rPr>
          <w:sz w:val="24"/>
          <w:szCs w:val="24"/>
        </w:rPr>
      </w:pPr>
      <w:r>
        <w:drawing>
          <wp:inline distT="0" distB="0" distL="114300" distR="114300">
            <wp:extent cx="5270500" cy="2156460"/>
            <wp:effectExtent l="0" t="0" r="0" b="254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9"/>
                    <a:stretch>
                      <a:fillRect/>
                    </a:stretch>
                  </pic:blipFill>
                  <pic:spPr>
                    <a:xfrm>
                      <a:off x="0" y="0"/>
                      <a:ext cx="5270500" cy="2156460"/>
                    </a:xfrm>
                    <a:prstGeom prst="rect">
                      <a:avLst/>
                    </a:prstGeom>
                    <a:noFill/>
                    <a:ln>
                      <a:noFill/>
                    </a:ln>
                  </pic:spPr>
                </pic:pic>
              </a:graphicData>
            </a:graphic>
          </wp:inline>
        </w:drawing>
      </w:r>
    </w:p>
    <w:p w14:paraId="02DD6332">
      <w:pPr>
        <w:numPr>
          <w:ilvl w:val="0"/>
          <w:numId w:val="0"/>
        </w:numPr>
        <w:rPr>
          <w:rFonts w:hint="default"/>
          <w:sz w:val="24"/>
          <w:szCs w:val="24"/>
          <w:lang w:val="en-US" w:eastAsia="zh-CN"/>
        </w:rPr>
      </w:pPr>
    </w:p>
    <w:p w14:paraId="44381F59">
      <w:pPr>
        <w:pStyle w:val="3"/>
        <w:bidi w:val="0"/>
        <w:rPr>
          <w:rFonts w:hint="eastAsia"/>
          <w:sz w:val="24"/>
          <w:szCs w:val="24"/>
          <w:lang w:val="en-US" w:eastAsia="zh-CN"/>
        </w:rPr>
      </w:pPr>
      <w:r>
        <w:rPr>
          <w:rFonts w:hint="eastAsia"/>
          <w:sz w:val="24"/>
          <w:szCs w:val="24"/>
          <w:lang w:val="en-US" w:eastAsia="zh-CN"/>
        </w:rPr>
        <w:t>3.2 场地预约</w:t>
      </w:r>
    </w:p>
    <w:p w14:paraId="68E63D85">
      <w:pPr>
        <w:numPr>
          <w:ilvl w:val="0"/>
          <w:numId w:val="0"/>
        </w:numPr>
        <w:ind w:leftChars="0"/>
        <w:rPr>
          <w:rFonts w:hint="default"/>
          <w:sz w:val="24"/>
          <w:szCs w:val="24"/>
          <w:lang w:val="en-US" w:eastAsia="zh-CN"/>
        </w:rPr>
      </w:pPr>
      <w:r>
        <w:rPr>
          <w:rFonts w:hint="eastAsia"/>
          <w:sz w:val="24"/>
          <w:szCs w:val="24"/>
          <w:lang w:val="en-US" w:eastAsia="zh-CN"/>
        </w:rPr>
        <w:t>（1）选择采购方式模块</w:t>
      </w:r>
    </w:p>
    <w:p w14:paraId="09F3BF5E">
      <w:pPr>
        <w:numPr>
          <w:ilvl w:val="0"/>
          <w:numId w:val="0"/>
        </w:numPr>
        <w:ind w:leftChars="0"/>
        <w:rPr>
          <w:sz w:val="24"/>
          <w:szCs w:val="24"/>
        </w:rPr>
      </w:pPr>
      <w:r>
        <w:rPr>
          <w:sz w:val="24"/>
          <w:szCs w:val="24"/>
        </w:rPr>
        <w:drawing>
          <wp:inline distT="0" distB="0" distL="114300" distR="114300">
            <wp:extent cx="5262880" cy="2795270"/>
            <wp:effectExtent l="0" t="0" r="7620"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5262880" cy="2795270"/>
                    </a:xfrm>
                    <a:prstGeom prst="rect">
                      <a:avLst/>
                    </a:prstGeom>
                    <a:noFill/>
                    <a:ln>
                      <a:noFill/>
                    </a:ln>
                  </pic:spPr>
                </pic:pic>
              </a:graphicData>
            </a:graphic>
          </wp:inline>
        </w:drawing>
      </w:r>
    </w:p>
    <w:p w14:paraId="1F4CB5E7">
      <w:pPr>
        <w:numPr>
          <w:ilvl w:val="0"/>
          <w:numId w:val="0"/>
        </w:numPr>
        <w:ind w:leftChars="0"/>
        <w:rPr>
          <w:rFonts w:hint="eastAsia" w:ascii="宋体" w:hAnsi="宋体" w:eastAsia="宋体" w:cs="宋体"/>
          <w:caps w:val="0"/>
          <w:smallCaps w:val="0"/>
          <w:color w:val="000000" w:themeColor="text1"/>
          <w:sz w:val="24"/>
          <w:szCs w:val="24"/>
          <w14:textFill>
            <w14:solidFill>
              <w14:schemeClr w14:val="tx1"/>
            </w14:solidFill>
          </w14:textFill>
        </w:rPr>
      </w:pPr>
      <w:r>
        <w:rPr>
          <w:rFonts w:hint="eastAsia" w:ascii="宋体" w:hAnsi="宋体" w:eastAsia="宋体" w:cs="宋体"/>
          <w:caps w:val="0"/>
          <w:smallCaps w:val="0"/>
          <w:color w:val="000000" w:themeColor="text1"/>
          <w:sz w:val="24"/>
          <w:szCs w:val="24"/>
          <w:lang w:val="en-US" w:eastAsia="zh-CN"/>
          <w14:textFill>
            <w14:solidFill>
              <w14:schemeClr w14:val="tx1"/>
            </w14:solidFill>
          </w14:textFill>
        </w:rPr>
        <w:t>（2）点击“新增场地预约”按钮，进入挑选标段包列表页面</w:t>
      </w:r>
      <w:r>
        <w:rPr>
          <w:rFonts w:hint="eastAsia" w:ascii="宋体" w:hAnsi="宋体" w:eastAsia="宋体" w:cs="宋体"/>
          <w:caps w:val="0"/>
          <w:smallCaps w:val="0"/>
          <w:color w:val="000000" w:themeColor="text1"/>
          <w:sz w:val="24"/>
          <w:szCs w:val="24"/>
          <w14:textFill>
            <w14:solidFill>
              <w14:schemeClr w14:val="tx1"/>
            </w14:solidFill>
          </w14:textFill>
        </w:rPr>
        <w:t>。</w:t>
      </w:r>
    </w:p>
    <w:p w14:paraId="72CAC1B8">
      <w:pPr>
        <w:numPr>
          <w:ilvl w:val="0"/>
          <w:numId w:val="0"/>
        </w:numPr>
        <w:ind w:leftChars="0"/>
        <w:rPr>
          <w:sz w:val="24"/>
          <w:szCs w:val="24"/>
        </w:rPr>
      </w:pPr>
      <w:r>
        <w:rPr>
          <w:sz w:val="24"/>
          <w:szCs w:val="24"/>
        </w:rPr>
        <w:drawing>
          <wp:inline distT="0" distB="0" distL="114300" distR="114300">
            <wp:extent cx="5262880" cy="2795270"/>
            <wp:effectExtent l="0" t="0" r="7620"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1"/>
                    <a:stretch>
                      <a:fillRect/>
                    </a:stretch>
                  </pic:blipFill>
                  <pic:spPr>
                    <a:xfrm>
                      <a:off x="0" y="0"/>
                      <a:ext cx="5262880" cy="2795270"/>
                    </a:xfrm>
                    <a:prstGeom prst="rect">
                      <a:avLst/>
                    </a:prstGeom>
                    <a:noFill/>
                    <a:ln>
                      <a:noFill/>
                    </a:ln>
                  </pic:spPr>
                </pic:pic>
              </a:graphicData>
            </a:graphic>
          </wp:inline>
        </w:drawing>
      </w:r>
    </w:p>
    <w:p w14:paraId="422DFD39">
      <w:pPr>
        <w:numPr>
          <w:ilvl w:val="0"/>
          <w:numId w:val="0"/>
        </w:numPr>
        <w:ind w:leftChars="0"/>
        <w:rPr>
          <w:rFonts w:hint="default"/>
          <w:sz w:val="24"/>
          <w:szCs w:val="24"/>
          <w:lang w:val="en-US" w:eastAsia="zh-CN"/>
        </w:rPr>
      </w:pPr>
      <w:r>
        <w:rPr>
          <w:rFonts w:hint="eastAsia" w:ascii="宋体" w:hAnsi="宋体" w:eastAsia="宋体" w:cs="宋体"/>
          <w:sz w:val="24"/>
          <w:szCs w:val="24"/>
        </w:rPr>
        <w:drawing>
          <wp:inline distT="0" distB="0" distL="114300" distR="114300">
            <wp:extent cx="5057775" cy="2593340"/>
            <wp:effectExtent l="0" t="0" r="9525" b="10160"/>
            <wp:docPr id="35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 name="图片 28"/>
                    <pic:cNvPicPr>
                      <a:picLocks noChangeAspect="1"/>
                    </pic:cNvPicPr>
                  </pic:nvPicPr>
                  <pic:blipFill>
                    <a:blip r:embed="rId22"/>
                    <a:stretch>
                      <a:fillRect/>
                    </a:stretch>
                  </pic:blipFill>
                  <pic:spPr>
                    <a:xfrm>
                      <a:off x="0" y="0"/>
                      <a:ext cx="5057775" cy="2593340"/>
                    </a:xfrm>
                    <a:prstGeom prst="rect">
                      <a:avLst/>
                    </a:prstGeom>
                    <a:noFill/>
                    <a:ln>
                      <a:noFill/>
                    </a:ln>
                  </pic:spPr>
                </pic:pic>
              </a:graphicData>
            </a:graphic>
          </wp:inline>
        </w:drawing>
      </w:r>
    </w:p>
    <w:p w14:paraId="2D29D570">
      <w:pPr>
        <w:numPr>
          <w:ilvl w:val="0"/>
          <w:numId w:val="0"/>
        </w:numPr>
        <w:ind w:leftChars="0"/>
        <w:rPr>
          <w:rFonts w:hint="eastAsia" w:ascii="宋体" w:hAnsi="宋体" w:eastAsia="宋体" w:cs="宋体"/>
          <w:caps w:val="0"/>
          <w:smallCaps w:val="0"/>
          <w:color w:val="000000" w:themeColor="text1"/>
          <w:sz w:val="24"/>
          <w:szCs w:val="24"/>
          <w14:textFill>
            <w14:solidFill>
              <w14:schemeClr w14:val="tx1"/>
            </w14:solidFill>
          </w14:textFill>
        </w:rPr>
      </w:pPr>
      <w:r>
        <w:rPr>
          <w:rFonts w:hint="eastAsia" w:ascii="宋体" w:hAnsi="宋体" w:eastAsia="宋体" w:cs="宋体"/>
          <w:caps w:val="0"/>
          <w:smallCaps w:val="0"/>
          <w:color w:val="000000" w:themeColor="text1"/>
          <w:sz w:val="24"/>
          <w:szCs w:val="24"/>
          <w:lang w:val="en-US" w:eastAsia="zh-CN"/>
          <w14:textFill>
            <w14:solidFill>
              <w14:schemeClr w14:val="tx1"/>
            </w14:solidFill>
          </w14:textFill>
        </w:rPr>
        <w:t>（3）挑选标段包列表页面，勾选标段并点击“确认选择”按钮，进入新增场地预约。完成生成平台费子账号、场地预约操作</w:t>
      </w:r>
      <w:r>
        <w:rPr>
          <w:rFonts w:hint="eastAsia" w:ascii="宋体" w:hAnsi="宋体" w:eastAsia="宋体" w:cs="宋体"/>
          <w:caps w:val="0"/>
          <w:smallCaps w:val="0"/>
          <w:color w:val="000000" w:themeColor="text1"/>
          <w:sz w:val="24"/>
          <w:szCs w:val="24"/>
          <w14:textFill>
            <w14:solidFill>
              <w14:schemeClr w14:val="tx1"/>
            </w14:solidFill>
          </w14:textFill>
        </w:rPr>
        <w:t>。</w:t>
      </w:r>
    </w:p>
    <w:p w14:paraId="71F79E11">
      <w:pPr>
        <w:numPr>
          <w:ilvl w:val="0"/>
          <w:numId w:val="0"/>
        </w:numPr>
        <w:ind w:leftChars="0"/>
        <w:rPr>
          <w:sz w:val="24"/>
          <w:szCs w:val="24"/>
        </w:rPr>
      </w:pPr>
      <w:r>
        <w:rPr>
          <w:sz w:val="24"/>
          <w:szCs w:val="24"/>
        </w:rPr>
        <w:drawing>
          <wp:inline distT="0" distB="0" distL="114300" distR="114300">
            <wp:extent cx="5262880" cy="2609215"/>
            <wp:effectExtent l="0" t="0" r="7620" b="698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3"/>
                    <a:stretch>
                      <a:fillRect/>
                    </a:stretch>
                  </pic:blipFill>
                  <pic:spPr>
                    <a:xfrm>
                      <a:off x="0" y="0"/>
                      <a:ext cx="5262880" cy="2609215"/>
                    </a:xfrm>
                    <a:prstGeom prst="rect">
                      <a:avLst/>
                    </a:prstGeom>
                    <a:noFill/>
                    <a:ln>
                      <a:noFill/>
                    </a:ln>
                  </pic:spPr>
                </pic:pic>
              </a:graphicData>
            </a:graphic>
          </wp:inline>
        </w:drawing>
      </w:r>
    </w:p>
    <w:p w14:paraId="0E1116BD">
      <w:pPr>
        <w:numPr>
          <w:ilvl w:val="0"/>
          <w:numId w:val="5"/>
        </w:numPr>
        <w:ind w:left="0" w:leftChars="0" w:firstLine="0" w:firstLineChars="0"/>
        <w:rPr>
          <w:rFonts w:hint="eastAsia" w:ascii="宋体" w:hAnsi="宋体" w:eastAsia="宋体" w:cs="宋体"/>
          <w:caps w:val="0"/>
          <w:smallCaps w:val="0"/>
          <w:color w:val="000000" w:themeColor="text1"/>
          <w:lang w:eastAsia="zh-CN"/>
          <w14:textFill>
            <w14:solidFill>
              <w14:schemeClr w14:val="tx1"/>
            </w14:solidFill>
          </w14:textFill>
        </w:rPr>
      </w:pPr>
      <w:r>
        <w:rPr>
          <w:rFonts w:hint="eastAsia" w:ascii="宋体" w:hAnsi="宋体" w:eastAsia="宋体" w:cs="宋体"/>
          <w:caps w:val="0"/>
          <w:smallCaps w:val="0"/>
          <w:color w:val="000000" w:themeColor="text1"/>
          <w:lang w:val="en-US" w:eastAsia="zh-CN"/>
          <w14:textFill>
            <w14:solidFill>
              <w14:schemeClr w14:val="tx1"/>
            </w14:solidFill>
          </w14:textFill>
        </w:rPr>
        <w:t>场地选择后，</w:t>
      </w:r>
      <w:r>
        <w:rPr>
          <w:rFonts w:hint="eastAsia" w:ascii="宋体" w:hAnsi="宋体" w:eastAsia="宋体" w:cs="宋体"/>
          <w:caps w:val="0"/>
          <w:smallCaps w:val="0"/>
          <w:color w:val="000000" w:themeColor="text1"/>
          <w14:textFill>
            <w14:solidFill>
              <w14:schemeClr w14:val="tx1"/>
            </w14:solidFill>
          </w14:textFill>
        </w:rPr>
        <w:t>点击“提交</w:t>
      </w:r>
      <w:r>
        <w:rPr>
          <w:rFonts w:hint="eastAsia" w:ascii="宋体" w:hAnsi="宋体" w:eastAsia="宋体" w:cs="宋体"/>
          <w:caps w:val="0"/>
          <w:smallCaps w:val="0"/>
          <w:color w:val="000000" w:themeColor="text1"/>
          <w:lang w:val="en-US" w:eastAsia="zh-CN"/>
          <w14:textFill>
            <w14:solidFill>
              <w14:schemeClr w14:val="tx1"/>
            </w14:solidFill>
          </w14:textFill>
        </w:rPr>
        <w:t>信息</w:t>
      </w:r>
      <w:r>
        <w:rPr>
          <w:rFonts w:hint="eastAsia" w:ascii="宋体" w:hAnsi="宋体" w:eastAsia="宋体" w:cs="宋体"/>
          <w:caps w:val="0"/>
          <w:smallCaps w:val="0"/>
          <w:color w:val="000000" w:themeColor="text1"/>
          <w14:textFill>
            <w14:solidFill>
              <w14:schemeClr w14:val="tx1"/>
            </w14:solidFill>
          </w14:textFill>
        </w:rPr>
        <w:t>”按钮，</w:t>
      </w:r>
      <w:r>
        <w:rPr>
          <w:rFonts w:hint="eastAsia" w:ascii="宋体" w:hAnsi="宋体" w:eastAsia="宋体" w:cs="宋体"/>
          <w:caps w:val="0"/>
          <w:smallCaps w:val="0"/>
          <w:color w:val="000000" w:themeColor="text1"/>
          <w:lang w:val="en-US" w:eastAsia="zh-CN"/>
          <w14:textFill>
            <w14:solidFill>
              <w14:schemeClr w14:val="tx1"/>
            </w14:solidFill>
          </w14:textFill>
        </w:rPr>
        <w:t>弹出意见框中输入意见，点击“确认提交”按钮后，</w:t>
      </w:r>
      <w:r>
        <w:rPr>
          <w:rFonts w:hint="eastAsia" w:ascii="宋体" w:hAnsi="宋体" w:eastAsia="宋体" w:cs="宋体"/>
          <w:caps w:val="0"/>
          <w:smallCaps w:val="0"/>
          <w:color w:val="000000" w:themeColor="text1"/>
          <w14:textFill>
            <w14:solidFill>
              <w14:schemeClr w14:val="tx1"/>
            </w14:solidFill>
          </w14:textFill>
        </w:rPr>
        <w:t>提交</w:t>
      </w:r>
      <w:r>
        <w:rPr>
          <w:rFonts w:hint="eastAsia" w:ascii="宋体" w:hAnsi="宋体" w:eastAsia="宋体" w:cs="宋体"/>
          <w:caps w:val="0"/>
          <w:smallCaps w:val="0"/>
          <w:color w:val="000000" w:themeColor="text1"/>
          <w:lang w:val="en-US" w:eastAsia="zh-CN"/>
          <w14:textFill>
            <w14:solidFill>
              <w14:schemeClr w14:val="tx1"/>
            </w14:solidFill>
          </w14:textFill>
        </w:rPr>
        <w:t>中心审核，待中心管理员审核通过</w:t>
      </w:r>
      <w:r>
        <w:rPr>
          <w:rFonts w:hint="eastAsia" w:ascii="宋体" w:hAnsi="宋体" w:eastAsia="宋体" w:cs="宋体"/>
          <w:caps w:val="0"/>
          <w:smallCaps w:val="0"/>
          <w:color w:val="000000" w:themeColor="text1"/>
          <w:lang w:eastAsia="zh-CN"/>
          <w14:textFill>
            <w14:solidFill>
              <w14:schemeClr w14:val="tx1"/>
            </w14:solidFill>
          </w14:textFill>
        </w:rPr>
        <w:t>。</w:t>
      </w:r>
    </w:p>
    <w:p w14:paraId="03E638C4">
      <w:pPr>
        <w:numPr>
          <w:ilvl w:val="0"/>
          <w:numId w:val="0"/>
        </w:numPr>
        <w:ind w:leftChars="0"/>
        <w:rPr>
          <w:rFonts w:hint="eastAsia" w:ascii="宋体" w:hAnsi="宋体" w:eastAsia="宋体" w:cs="宋体"/>
          <w:caps w:val="0"/>
          <w:smallCaps w:val="0"/>
          <w:color w:val="000000" w:themeColor="text1"/>
          <w:lang w:eastAsia="zh-CN"/>
          <w14:textFill>
            <w14:solidFill>
              <w14:schemeClr w14:val="tx1"/>
            </w14:solidFill>
          </w14:textFill>
        </w:rPr>
      </w:pPr>
      <w:r>
        <w:drawing>
          <wp:inline distT="0" distB="0" distL="114300" distR="114300">
            <wp:extent cx="5267960" cy="2458720"/>
            <wp:effectExtent l="0" t="0" r="2540" b="508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24"/>
                    <a:stretch>
                      <a:fillRect/>
                    </a:stretch>
                  </pic:blipFill>
                  <pic:spPr>
                    <a:xfrm>
                      <a:off x="0" y="0"/>
                      <a:ext cx="5267960" cy="2458720"/>
                    </a:xfrm>
                    <a:prstGeom prst="rect">
                      <a:avLst/>
                    </a:prstGeom>
                    <a:noFill/>
                    <a:ln>
                      <a:noFill/>
                    </a:ln>
                  </pic:spPr>
                </pic:pic>
              </a:graphicData>
            </a:graphic>
          </wp:inline>
        </w:drawing>
      </w:r>
    </w:p>
    <w:p w14:paraId="7B80C725">
      <w:pPr>
        <w:numPr>
          <w:ilvl w:val="0"/>
          <w:numId w:val="0"/>
        </w:numPr>
        <w:ind w:leftChars="0"/>
        <w:rPr>
          <w:rFonts w:hint="eastAsia"/>
          <w:sz w:val="24"/>
          <w:szCs w:val="24"/>
        </w:rPr>
      </w:pPr>
    </w:p>
    <w:p w14:paraId="7684DEC1">
      <w:pPr>
        <w:pStyle w:val="3"/>
        <w:bidi w:val="0"/>
        <w:rPr>
          <w:rFonts w:hint="eastAsia"/>
          <w:sz w:val="24"/>
          <w:szCs w:val="24"/>
          <w:lang w:val="en-US" w:eastAsia="zh-CN"/>
        </w:rPr>
      </w:pPr>
      <w:r>
        <w:rPr>
          <w:rFonts w:hint="eastAsia"/>
          <w:sz w:val="24"/>
          <w:szCs w:val="24"/>
          <w:lang w:val="en-US" w:eastAsia="zh-CN"/>
        </w:rPr>
        <w:t>3.3 完善标书文件</w:t>
      </w:r>
    </w:p>
    <w:p w14:paraId="7A6D1D9D">
      <w:pPr>
        <w:rPr>
          <w:rFonts w:hint="default"/>
          <w:sz w:val="24"/>
          <w:szCs w:val="24"/>
          <w:lang w:val="en-US" w:eastAsia="zh-CN"/>
        </w:rPr>
      </w:pPr>
      <w:r>
        <w:rPr>
          <w:rFonts w:hint="eastAsia"/>
          <w:sz w:val="24"/>
          <w:szCs w:val="24"/>
          <w:lang w:val="en-US" w:eastAsia="zh-CN"/>
        </w:rPr>
        <w:t>（1）点击“招标文件—新增招标文件”。</w:t>
      </w:r>
    </w:p>
    <w:p w14:paraId="4EB843EC">
      <w:pPr>
        <w:rPr>
          <w:rFonts w:hint="default"/>
          <w:sz w:val="24"/>
          <w:szCs w:val="24"/>
          <w:lang w:val="en-US" w:eastAsia="zh-CN"/>
        </w:rPr>
      </w:pPr>
      <w:r>
        <w:rPr>
          <w:sz w:val="24"/>
          <w:szCs w:val="24"/>
        </w:rPr>
        <w:drawing>
          <wp:inline distT="0" distB="0" distL="114300" distR="114300">
            <wp:extent cx="5262880" cy="2795270"/>
            <wp:effectExtent l="0" t="0" r="7620" b="1143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5"/>
                    <a:stretch>
                      <a:fillRect/>
                    </a:stretch>
                  </pic:blipFill>
                  <pic:spPr>
                    <a:xfrm>
                      <a:off x="0" y="0"/>
                      <a:ext cx="5262880" cy="2795270"/>
                    </a:xfrm>
                    <a:prstGeom prst="rect">
                      <a:avLst/>
                    </a:prstGeom>
                    <a:noFill/>
                    <a:ln>
                      <a:noFill/>
                    </a:ln>
                  </pic:spPr>
                </pic:pic>
              </a:graphicData>
            </a:graphic>
          </wp:inline>
        </w:drawing>
      </w:r>
    </w:p>
    <w:p w14:paraId="5E78006F">
      <w:pPr>
        <w:numPr>
          <w:ilvl w:val="0"/>
          <w:numId w:val="6"/>
        </w:numPr>
        <w:ind w:leftChars="0"/>
        <w:rPr>
          <w:rFonts w:hint="eastAsia" w:ascii="宋体" w:hAnsi="宋体" w:eastAsia="宋体" w:cs="宋体"/>
          <w:caps w:val="0"/>
          <w:smallCaps w:val="0"/>
          <w:color w:val="000000" w:themeColor="text1"/>
          <w:sz w:val="24"/>
          <w:szCs w:val="24"/>
          <w:lang w:val="en-US" w:eastAsia="zh-CN"/>
          <w14:textFill>
            <w14:solidFill>
              <w14:schemeClr w14:val="tx1"/>
            </w14:solidFill>
          </w14:textFill>
        </w:rPr>
      </w:pPr>
      <w:r>
        <w:rPr>
          <w:rFonts w:hint="eastAsia" w:ascii="宋体" w:hAnsi="宋体" w:eastAsia="宋体" w:cs="宋体"/>
          <w:caps w:val="0"/>
          <w:smallCaps w:val="0"/>
          <w:color w:val="000000" w:themeColor="text1"/>
          <w:sz w:val="24"/>
          <w:szCs w:val="24"/>
          <w:lang w:val="en-US" w:eastAsia="zh-CN"/>
          <w14:textFill>
            <w14:solidFill>
              <w14:schemeClr w14:val="tx1"/>
            </w14:solidFill>
          </w14:textFill>
        </w:rPr>
        <w:t>进入标段列表后，勾选标段并点击“确认选择”按钮。</w:t>
      </w:r>
    </w:p>
    <w:p w14:paraId="55BA1BCA">
      <w:pPr>
        <w:numPr>
          <w:ilvl w:val="0"/>
          <w:numId w:val="0"/>
        </w:numPr>
        <w:rPr>
          <w:sz w:val="24"/>
          <w:szCs w:val="24"/>
        </w:rPr>
      </w:pPr>
      <w:r>
        <w:rPr>
          <w:sz w:val="24"/>
          <w:szCs w:val="24"/>
        </w:rPr>
        <w:drawing>
          <wp:inline distT="0" distB="0" distL="114300" distR="114300">
            <wp:extent cx="5262880" cy="2795270"/>
            <wp:effectExtent l="0" t="0" r="7620" b="1143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6"/>
                    <a:stretch>
                      <a:fillRect/>
                    </a:stretch>
                  </pic:blipFill>
                  <pic:spPr>
                    <a:xfrm>
                      <a:off x="0" y="0"/>
                      <a:ext cx="5262880" cy="2795270"/>
                    </a:xfrm>
                    <a:prstGeom prst="rect">
                      <a:avLst/>
                    </a:prstGeom>
                    <a:noFill/>
                    <a:ln>
                      <a:noFill/>
                    </a:ln>
                  </pic:spPr>
                </pic:pic>
              </a:graphicData>
            </a:graphic>
          </wp:inline>
        </w:drawing>
      </w:r>
    </w:p>
    <w:p w14:paraId="0DD66AD5">
      <w:pPr>
        <w:numPr>
          <w:ilvl w:val="0"/>
          <w:numId w:val="6"/>
        </w:numPr>
        <w:ind w:left="0" w:leftChars="0" w:firstLine="0" w:firstLineChars="0"/>
        <w:rPr>
          <w:rFonts w:hint="eastAsia" w:ascii="宋体" w:hAnsi="宋体" w:eastAsia="宋体" w:cs="宋体"/>
          <w:caps w:val="0"/>
          <w:smallCaps w:val="0"/>
          <w:color w:val="000000" w:themeColor="text1"/>
          <w:sz w:val="24"/>
          <w:szCs w:val="24"/>
          <w:lang w:val="en-US" w:eastAsia="zh-CN"/>
          <w14:textFill>
            <w14:solidFill>
              <w14:schemeClr w14:val="tx1"/>
            </w14:solidFill>
          </w14:textFill>
        </w:rPr>
      </w:pPr>
      <w:r>
        <w:rPr>
          <w:rFonts w:hint="eastAsia" w:ascii="宋体" w:hAnsi="宋体" w:eastAsia="宋体" w:cs="宋体"/>
          <w:caps w:val="0"/>
          <w:smallCaps w:val="0"/>
          <w:color w:val="000000" w:themeColor="text1"/>
          <w:sz w:val="24"/>
          <w:szCs w:val="24"/>
          <w:lang w:val="en-US" w:eastAsia="zh-CN"/>
          <w14:textFill>
            <w14:solidFill>
              <w14:schemeClr w14:val="tx1"/>
            </w14:solidFill>
          </w14:textFill>
        </w:rPr>
        <w:t>填写各数据项内容后，可以进行招标文件制作，招标文件制作完成后点击提交备案。</w:t>
      </w:r>
    </w:p>
    <w:p w14:paraId="68FDA224">
      <w:pPr>
        <w:numPr>
          <w:ilvl w:val="0"/>
          <w:numId w:val="0"/>
        </w:numPr>
        <w:ind w:leftChars="0"/>
        <w:rPr>
          <w:sz w:val="24"/>
          <w:szCs w:val="24"/>
        </w:rPr>
      </w:pPr>
      <w:r>
        <w:rPr>
          <w:sz w:val="24"/>
          <w:szCs w:val="24"/>
        </w:rPr>
        <w:drawing>
          <wp:inline distT="0" distB="0" distL="114300" distR="114300">
            <wp:extent cx="5262880" cy="2795270"/>
            <wp:effectExtent l="0" t="0" r="7620" b="1143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7"/>
                    <a:stretch>
                      <a:fillRect/>
                    </a:stretch>
                  </pic:blipFill>
                  <pic:spPr>
                    <a:xfrm>
                      <a:off x="0" y="0"/>
                      <a:ext cx="5262880" cy="2795270"/>
                    </a:xfrm>
                    <a:prstGeom prst="rect">
                      <a:avLst/>
                    </a:prstGeom>
                    <a:noFill/>
                    <a:ln>
                      <a:noFill/>
                    </a:ln>
                  </pic:spPr>
                </pic:pic>
              </a:graphicData>
            </a:graphic>
          </wp:inline>
        </w:drawing>
      </w:r>
    </w:p>
    <w:p w14:paraId="1DE048B0">
      <w:pPr>
        <w:numPr>
          <w:ilvl w:val="0"/>
          <w:numId w:val="0"/>
        </w:numPr>
        <w:ind w:leftChars="0"/>
        <w:rPr>
          <w:rFonts w:hint="eastAsia"/>
          <w:sz w:val="24"/>
          <w:szCs w:val="24"/>
          <w:lang w:val="en-US" w:eastAsia="zh-CN"/>
        </w:rPr>
      </w:pPr>
      <w:r>
        <w:rPr>
          <w:rFonts w:hint="eastAsia"/>
          <w:sz w:val="24"/>
          <w:szCs w:val="24"/>
          <w:lang w:val="en-US" w:eastAsia="zh-CN"/>
        </w:rPr>
        <w:t>“新增招标文件”页面-“03 文件信息”-“制作”进行招标文件制作。</w:t>
      </w:r>
    </w:p>
    <w:p w14:paraId="62150086">
      <w:pPr>
        <w:numPr>
          <w:ilvl w:val="0"/>
          <w:numId w:val="0"/>
        </w:numPr>
        <w:ind w:leftChars="0"/>
        <w:rPr>
          <w:rFonts w:hint="default"/>
          <w:sz w:val="24"/>
          <w:szCs w:val="24"/>
          <w:lang w:val="en-US" w:eastAsia="zh-CN"/>
        </w:rPr>
      </w:pPr>
      <w:r>
        <w:rPr>
          <w:rFonts w:hint="default"/>
          <w:sz w:val="24"/>
          <w:szCs w:val="24"/>
          <w:lang w:val="en-US" w:eastAsia="zh-CN"/>
        </w:rPr>
        <w:drawing>
          <wp:inline distT="0" distB="0" distL="114300" distR="114300">
            <wp:extent cx="5269865" cy="3289300"/>
            <wp:effectExtent l="0" t="0" r="635" b="0"/>
            <wp:docPr id="26" name="图片 26" descr="bd5c6af2d444dfb51c8d98936963a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d5c6af2d444dfb51c8d98936963a583"/>
                    <pic:cNvPicPr>
                      <a:picLocks noChangeAspect="1"/>
                    </pic:cNvPicPr>
                  </pic:nvPicPr>
                  <pic:blipFill>
                    <a:blip r:embed="rId28"/>
                    <a:stretch>
                      <a:fillRect/>
                    </a:stretch>
                  </pic:blipFill>
                  <pic:spPr>
                    <a:xfrm>
                      <a:off x="0" y="0"/>
                      <a:ext cx="5269865" cy="3289300"/>
                    </a:xfrm>
                    <a:prstGeom prst="rect">
                      <a:avLst/>
                    </a:prstGeom>
                  </pic:spPr>
                </pic:pic>
              </a:graphicData>
            </a:graphic>
          </wp:inline>
        </w:drawing>
      </w:r>
    </w:p>
    <w:p w14:paraId="0C4F619D">
      <w:pPr>
        <w:numPr>
          <w:ilvl w:val="0"/>
          <w:numId w:val="0"/>
        </w:numPr>
        <w:ind w:leftChars="0"/>
        <w:rPr>
          <w:sz w:val="24"/>
          <w:szCs w:val="24"/>
        </w:rPr>
      </w:pPr>
      <w:r>
        <w:rPr>
          <w:sz w:val="24"/>
          <w:szCs w:val="24"/>
        </w:rPr>
        <w:drawing>
          <wp:inline distT="0" distB="0" distL="114300" distR="114300">
            <wp:extent cx="5262880" cy="1074420"/>
            <wp:effectExtent l="0" t="0" r="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9"/>
                    <a:srcRect b="61563"/>
                    <a:stretch>
                      <a:fillRect/>
                    </a:stretch>
                  </pic:blipFill>
                  <pic:spPr>
                    <a:xfrm>
                      <a:off x="0" y="0"/>
                      <a:ext cx="5262880" cy="1074420"/>
                    </a:xfrm>
                    <a:prstGeom prst="rect">
                      <a:avLst/>
                    </a:prstGeom>
                    <a:noFill/>
                    <a:ln>
                      <a:noFill/>
                    </a:ln>
                  </pic:spPr>
                </pic:pic>
              </a:graphicData>
            </a:graphic>
          </wp:inline>
        </w:drawing>
      </w:r>
    </w:p>
    <w:p w14:paraId="2EA9DBC0">
      <w:pPr>
        <w:numPr>
          <w:ilvl w:val="0"/>
          <w:numId w:val="6"/>
        </w:numPr>
        <w:ind w:left="0" w:leftChars="0" w:firstLine="0" w:firstLineChars="0"/>
        <w:rPr>
          <w:rFonts w:hint="eastAsia" w:ascii="宋体" w:hAnsi="宋体" w:eastAsia="宋体" w:cs="宋体"/>
          <w:caps w:val="0"/>
          <w:smallCaps w:val="0"/>
          <w:color w:val="000000" w:themeColor="text1"/>
          <w:lang w:eastAsia="zh-CN"/>
          <w14:textFill>
            <w14:solidFill>
              <w14:schemeClr w14:val="tx1"/>
            </w14:solidFill>
          </w14:textFill>
        </w:rPr>
      </w:pPr>
      <w:r>
        <w:rPr>
          <w:rFonts w:hint="eastAsia" w:ascii="宋体" w:hAnsi="宋体" w:eastAsia="宋体" w:cs="宋体"/>
          <w:caps w:val="0"/>
          <w:smallCaps w:val="0"/>
          <w:color w:val="000000" w:themeColor="text1"/>
          <w:lang w:val="en-US" w:eastAsia="zh-CN"/>
          <w14:textFill>
            <w14:solidFill>
              <w14:schemeClr w14:val="tx1"/>
            </w14:solidFill>
          </w14:textFill>
        </w:rPr>
        <w:t>填写完信息确认文件上传无误后，</w:t>
      </w:r>
      <w:r>
        <w:rPr>
          <w:rFonts w:hint="eastAsia" w:ascii="宋体" w:hAnsi="宋体" w:eastAsia="宋体" w:cs="宋体"/>
          <w:caps w:val="0"/>
          <w:smallCaps w:val="0"/>
          <w:color w:val="000000" w:themeColor="text1"/>
          <w14:textFill>
            <w14:solidFill>
              <w14:schemeClr w14:val="tx1"/>
            </w14:solidFill>
          </w14:textFill>
        </w:rPr>
        <w:t>点击“提交</w:t>
      </w:r>
      <w:r>
        <w:rPr>
          <w:rFonts w:hint="eastAsia" w:ascii="宋体" w:hAnsi="宋体" w:eastAsia="宋体" w:cs="宋体"/>
          <w:caps w:val="0"/>
          <w:smallCaps w:val="0"/>
          <w:color w:val="000000" w:themeColor="text1"/>
          <w:lang w:val="en-US" w:eastAsia="zh-CN"/>
          <w14:textFill>
            <w14:solidFill>
              <w14:schemeClr w14:val="tx1"/>
            </w14:solidFill>
          </w14:textFill>
        </w:rPr>
        <w:t>审核</w:t>
      </w:r>
      <w:r>
        <w:rPr>
          <w:rFonts w:hint="eastAsia" w:ascii="宋体" w:hAnsi="宋体" w:eastAsia="宋体" w:cs="宋体"/>
          <w:caps w:val="0"/>
          <w:smallCaps w:val="0"/>
          <w:color w:val="000000" w:themeColor="text1"/>
          <w14:textFill>
            <w14:solidFill>
              <w14:schemeClr w14:val="tx1"/>
            </w14:solidFill>
          </w14:textFill>
        </w:rPr>
        <w:t>”按钮，</w:t>
      </w:r>
      <w:r>
        <w:rPr>
          <w:rFonts w:hint="eastAsia" w:ascii="宋体" w:hAnsi="宋体" w:eastAsia="宋体" w:cs="宋体"/>
          <w:caps w:val="0"/>
          <w:smallCaps w:val="0"/>
          <w:color w:val="000000" w:themeColor="text1"/>
          <w:lang w:val="en-US" w:eastAsia="zh-CN"/>
          <w14:textFill>
            <w14:solidFill>
              <w14:schemeClr w14:val="tx1"/>
            </w14:solidFill>
          </w14:textFill>
        </w:rPr>
        <w:t>弹出意见框中输入意见，点击“确认提交”按钮后，审核通过</w:t>
      </w:r>
      <w:r>
        <w:rPr>
          <w:rFonts w:hint="eastAsia" w:ascii="宋体" w:hAnsi="宋体" w:eastAsia="宋体" w:cs="宋体"/>
          <w:caps w:val="0"/>
          <w:smallCaps w:val="0"/>
          <w:color w:val="000000" w:themeColor="text1"/>
          <w:lang w:eastAsia="zh-CN"/>
          <w14:textFill>
            <w14:solidFill>
              <w14:schemeClr w14:val="tx1"/>
            </w14:solidFill>
          </w14:textFill>
        </w:rPr>
        <w:t>。</w:t>
      </w:r>
    </w:p>
    <w:p w14:paraId="21052178">
      <w:pPr>
        <w:numPr>
          <w:ilvl w:val="0"/>
          <w:numId w:val="0"/>
        </w:numPr>
        <w:ind w:leftChars="0"/>
        <w:rPr>
          <w:rFonts w:hint="default" w:ascii="宋体" w:hAnsi="宋体" w:eastAsia="宋体" w:cs="宋体"/>
          <w:caps w:val="0"/>
          <w:smallCaps w:val="0"/>
          <w:color w:val="000000" w:themeColor="text1"/>
          <w:lang w:val="en-US" w:eastAsia="zh-CN"/>
          <w14:textFill>
            <w14:solidFill>
              <w14:schemeClr w14:val="tx1"/>
            </w14:solidFill>
          </w14:textFill>
        </w:rPr>
      </w:pPr>
      <w:r>
        <w:rPr>
          <w:rFonts w:hint="eastAsia" w:ascii="宋体" w:hAnsi="宋体" w:eastAsia="宋体" w:cs="宋体"/>
        </w:rPr>
        <w:drawing>
          <wp:inline distT="0" distB="0" distL="114300" distR="114300">
            <wp:extent cx="5057775" cy="2399665"/>
            <wp:effectExtent l="0" t="0" r="9525" b="635"/>
            <wp:docPr id="316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图片 36"/>
                    <pic:cNvPicPr>
                      <a:picLocks noChangeAspect="1"/>
                    </pic:cNvPicPr>
                  </pic:nvPicPr>
                  <pic:blipFill>
                    <a:blip r:embed="rId30"/>
                    <a:stretch>
                      <a:fillRect/>
                    </a:stretch>
                  </pic:blipFill>
                  <pic:spPr>
                    <a:xfrm>
                      <a:off x="0" y="0"/>
                      <a:ext cx="5057775" cy="2399665"/>
                    </a:xfrm>
                    <a:prstGeom prst="rect">
                      <a:avLst/>
                    </a:prstGeom>
                    <a:noFill/>
                    <a:ln>
                      <a:noFill/>
                    </a:ln>
                  </pic:spPr>
                </pic:pic>
              </a:graphicData>
            </a:graphic>
          </wp:inline>
        </w:drawing>
      </w:r>
    </w:p>
    <w:p w14:paraId="1CADF241">
      <w:pPr>
        <w:pStyle w:val="3"/>
        <w:bidi w:val="0"/>
        <w:rPr>
          <w:rFonts w:hint="eastAsia"/>
          <w:sz w:val="24"/>
          <w:szCs w:val="24"/>
          <w:lang w:val="en-US" w:eastAsia="zh-CN"/>
        </w:rPr>
      </w:pPr>
      <w:r>
        <w:rPr>
          <w:rFonts w:hint="eastAsia"/>
          <w:sz w:val="24"/>
          <w:szCs w:val="24"/>
          <w:lang w:val="en-US" w:eastAsia="zh-CN"/>
        </w:rPr>
        <w:t>3.4 发布公告</w:t>
      </w:r>
    </w:p>
    <w:p w14:paraId="653F603D">
      <w:pPr>
        <w:rPr>
          <w:rFonts w:hint="default"/>
          <w:sz w:val="24"/>
          <w:szCs w:val="24"/>
          <w:lang w:val="en-US" w:eastAsia="zh-CN"/>
        </w:rPr>
      </w:pPr>
      <w:r>
        <w:rPr>
          <w:rFonts w:hint="eastAsia"/>
          <w:sz w:val="24"/>
          <w:szCs w:val="24"/>
          <w:lang w:val="en-US" w:eastAsia="zh-CN"/>
        </w:rPr>
        <w:t>（1）点击“采购公告及邀请书管理—招标公告—新增采购公告”。</w:t>
      </w:r>
    </w:p>
    <w:p w14:paraId="1171BC04">
      <w:pPr>
        <w:rPr>
          <w:sz w:val="24"/>
          <w:szCs w:val="24"/>
        </w:rPr>
      </w:pPr>
      <w:r>
        <w:rPr>
          <w:sz w:val="24"/>
          <w:szCs w:val="24"/>
        </w:rPr>
        <w:drawing>
          <wp:inline distT="0" distB="0" distL="114300" distR="114300">
            <wp:extent cx="5262880" cy="2795270"/>
            <wp:effectExtent l="0" t="0" r="7620" b="1143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1"/>
                    <a:stretch>
                      <a:fillRect/>
                    </a:stretch>
                  </pic:blipFill>
                  <pic:spPr>
                    <a:xfrm>
                      <a:off x="0" y="0"/>
                      <a:ext cx="5262880" cy="2795270"/>
                    </a:xfrm>
                    <a:prstGeom prst="rect">
                      <a:avLst/>
                    </a:prstGeom>
                    <a:noFill/>
                    <a:ln>
                      <a:noFill/>
                    </a:ln>
                  </pic:spPr>
                </pic:pic>
              </a:graphicData>
            </a:graphic>
          </wp:inline>
        </w:drawing>
      </w:r>
    </w:p>
    <w:p w14:paraId="7EC11BD6">
      <w:pPr>
        <w:numPr>
          <w:ilvl w:val="0"/>
          <w:numId w:val="0"/>
        </w:numPr>
        <w:rPr>
          <w:rFonts w:hint="eastAsia" w:ascii="宋体" w:hAnsi="宋体" w:eastAsia="宋体" w:cs="宋体"/>
          <w:caps w:val="0"/>
          <w:smallCaps w:val="0"/>
          <w:color w:val="000000" w:themeColor="text1"/>
          <w:sz w:val="24"/>
          <w:szCs w:val="24"/>
          <w:lang w:val="en-US" w:eastAsia="zh-CN"/>
          <w14:textFill>
            <w14:solidFill>
              <w14:schemeClr w14:val="tx1"/>
            </w14:solidFill>
          </w14:textFill>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ascii="宋体" w:hAnsi="宋体" w:eastAsia="宋体" w:cs="宋体"/>
          <w:caps w:val="0"/>
          <w:smallCaps w:val="0"/>
          <w:color w:val="000000" w:themeColor="text1"/>
          <w:sz w:val="24"/>
          <w:szCs w:val="24"/>
          <w:lang w:val="en-US" w:eastAsia="zh-CN"/>
          <w14:textFill>
            <w14:solidFill>
              <w14:schemeClr w14:val="tx1"/>
            </w14:solidFill>
          </w14:textFill>
        </w:rPr>
        <w:t>进入标段列表后，勾选标段并点击“确认选择”按钮。</w:t>
      </w:r>
    </w:p>
    <w:p w14:paraId="2911902D">
      <w:pPr>
        <w:rPr>
          <w:rFonts w:hint="eastAsia" w:eastAsiaTheme="minorEastAsia"/>
          <w:sz w:val="24"/>
          <w:szCs w:val="24"/>
          <w:lang w:eastAsia="zh-CN"/>
        </w:rPr>
      </w:pPr>
    </w:p>
    <w:p w14:paraId="103B240E">
      <w:pPr>
        <w:rPr>
          <w:sz w:val="24"/>
          <w:szCs w:val="24"/>
        </w:rPr>
      </w:pPr>
      <w:r>
        <w:rPr>
          <w:sz w:val="24"/>
          <w:szCs w:val="24"/>
        </w:rPr>
        <w:drawing>
          <wp:inline distT="0" distB="0" distL="114300" distR="114300">
            <wp:extent cx="5262880" cy="2795270"/>
            <wp:effectExtent l="0" t="0" r="7620" b="1143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2"/>
                    <a:stretch>
                      <a:fillRect/>
                    </a:stretch>
                  </pic:blipFill>
                  <pic:spPr>
                    <a:xfrm>
                      <a:off x="0" y="0"/>
                      <a:ext cx="5262880" cy="2795270"/>
                    </a:xfrm>
                    <a:prstGeom prst="rect">
                      <a:avLst/>
                    </a:prstGeom>
                    <a:noFill/>
                    <a:ln>
                      <a:noFill/>
                    </a:ln>
                  </pic:spPr>
                </pic:pic>
              </a:graphicData>
            </a:graphic>
          </wp:inline>
        </w:drawing>
      </w:r>
    </w:p>
    <w:p w14:paraId="5D7B8C9F">
      <w:pPr>
        <w:rPr>
          <w:rFonts w:hint="eastAsia" w:eastAsiaTheme="minorEastAsia"/>
          <w:sz w:val="24"/>
          <w:szCs w:val="24"/>
          <w:lang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ascii="宋体" w:hAnsi="宋体" w:eastAsia="宋体" w:cs="宋体"/>
          <w:caps w:val="0"/>
          <w:smallCaps w:val="0"/>
          <w:sz w:val="24"/>
          <w:szCs w:val="24"/>
          <w:lang w:val="en-US" w:eastAsia="zh-CN"/>
        </w:rPr>
        <w:t>进入新增招标公告页面后，点击“编辑/预览”按钮，进入修改/编辑公告内容页面，修改完成后，点击“修改保存”按钮，修改成功。</w:t>
      </w:r>
    </w:p>
    <w:p w14:paraId="46DB220C">
      <w:pPr>
        <w:rPr>
          <w:sz w:val="24"/>
          <w:szCs w:val="24"/>
        </w:rPr>
      </w:pPr>
      <w:r>
        <w:rPr>
          <w:sz w:val="24"/>
          <w:szCs w:val="24"/>
        </w:rPr>
        <w:drawing>
          <wp:inline distT="0" distB="0" distL="114300" distR="114300">
            <wp:extent cx="5270500" cy="2650490"/>
            <wp:effectExtent l="0" t="0" r="0" b="381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3"/>
                    <a:stretch>
                      <a:fillRect/>
                    </a:stretch>
                  </pic:blipFill>
                  <pic:spPr>
                    <a:xfrm>
                      <a:off x="0" y="0"/>
                      <a:ext cx="5270500" cy="2650490"/>
                    </a:xfrm>
                    <a:prstGeom prst="rect">
                      <a:avLst/>
                    </a:prstGeom>
                    <a:noFill/>
                    <a:ln>
                      <a:noFill/>
                    </a:ln>
                  </pic:spPr>
                </pic:pic>
              </a:graphicData>
            </a:graphic>
          </wp:inline>
        </w:drawing>
      </w:r>
    </w:p>
    <w:p w14:paraId="76CA9F7E">
      <w:pPr>
        <w:numPr>
          <w:ilvl w:val="0"/>
          <w:numId w:val="6"/>
        </w:numPr>
        <w:ind w:left="0" w:leftChars="0" w:firstLine="0" w:firstLineChars="0"/>
        <w:rPr>
          <w:rFonts w:hint="eastAsia"/>
          <w:sz w:val="24"/>
          <w:szCs w:val="24"/>
          <w:lang w:val="en-US" w:eastAsia="zh-CN"/>
        </w:rPr>
      </w:pPr>
      <w:r>
        <w:rPr>
          <w:rFonts w:hint="eastAsia"/>
          <w:sz w:val="24"/>
          <w:szCs w:val="24"/>
          <w:lang w:val="en-US" w:eastAsia="zh-CN"/>
        </w:rPr>
        <w:t>审核完成后自动发布公告</w:t>
      </w:r>
    </w:p>
    <w:p w14:paraId="4C66F17A">
      <w:pPr>
        <w:widowControl w:val="0"/>
        <w:numPr>
          <w:ilvl w:val="0"/>
          <w:numId w:val="0"/>
        </w:numPr>
        <w:jc w:val="both"/>
        <w:rPr>
          <w:rFonts w:hint="default"/>
          <w:color w:val="FF0000"/>
          <w:sz w:val="24"/>
          <w:szCs w:val="24"/>
          <w:lang w:val="en-US" w:eastAsia="zh-CN"/>
        </w:rPr>
      </w:pPr>
      <w:r>
        <w:rPr>
          <w:rFonts w:hint="eastAsia"/>
          <w:color w:val="FF0000"/>
          <w:sz w:val="24"/>
          <w:szCs w:val="24"/>
          <w:lang w:val="en-US" w:eastAsia="zh-CN"/>
        </w:rPr>
        <w:t>注意：公告相关都需要点击“编辑预览”进行信息填写或确认。</w:t>
      </w:r>
    </w:p>
    <w:p w14:paraId="5A010A1D">
      <w:pPr>
        <w:pStyle w:val="3"/>
        <w:bidi w:val="0"/>
        <w:rPr>
          <w:rFonts w:hint="eastAsia"/>
          <w:sz w:val="24"/>
          <w:szCs w:val="24"/>
          <w:lang w:val="en-US" w:eastAsia="zh-CN"/>
        </w:rPr>
      </w:pPr>
      <w:r>
        <w:rPr>
          <w:rFonts w:hint="eastAsia"/>
          <w:sz w:val="24"/>
          <w:szCs w:val="24"/>
          <w:lang w:val="en-US" w:eastAsia="zh-CN"/>
        </w:rPr>
        <w:t>3.5 查看投标信息</w:t>
      </w:r>
    </w:p>
    <w:p w14:paraId="7FC252A8">
      <w:pPr>
        <w:numPr>
          <w:ilvl w:val="0"/>
          <w:numId w:val="0"/>
        </w:numPr>
        <w:ind w:leftChars="0"/>
        <w:rPr>
          <w:rFonts w:hint="default"/>
          <w:sz w:val="24"/>
          <w:szCs w:val="24"/>
          <w:lang w:val="en-US" w:eastAsia="zh-CN"/>
        </w:rPr>
      </w:pPr>
      <w:r>
        <w:rPr>
          <w:rFonts w:hint="eastAsia"/>
          <w:sz w:val="24"/>
          <w:szCs w:val="24"/>
          <w:lang w:val="en-US" w:eastAsia="zh-CN"/>
        </w:rPr>
        <w:t>“查看投标信息”选择“</w:t>
      </w:r>
      <w:r>
        <w:rPr>
          <w:rFonts w:hint="eastAsia" w:ascii="Times New Roman" w:hAnsi="Times New Roman" w:eastAsia="宋体" w:cs="Times New Roman"/>
          <w:caps w:val="0"/>
          <w:smallCaps w:val="0"/>
          <w:color w:val="000000" w:themeColor="text1"/>
          <w:lang w:val="en-US" w:eastAsia="zh-CN"/>
          <w14:textFill>
            <w14:solidFill>
              <w14:schemeClr w14:val="tx1"/>
            </w14:solidFill>
          </w14:textFill>
        </w:rPr>
        <w:t>标段（包）</w:t>
      </w:r>
      <w:r>
        <w:rPr>
          <w:rFonts w:hint="eastAsia"/>
          <w:sz w:val="24"/>
          <w:szCs w:val="24"/>
          <w:lang w:val="en-US" w:eastAsia="zh-CN"/>
        </w:rPr>
        <w:t>”点击“操作”图标，可以查看采购文件和提交投标文件的统计信息。</w:t>
      </w:r>
    </w:p>
    <w:p w14:paraId="4A8C5278">
      <w:pPr>
        <w:rPr>
          <w:sz w:val="24"/>
          <w:szCs w:val="24"/>
        </w:rPr>
      </w:pPr>
      <w:r>
        <w:rPr>
          <w:sz w:val="24"/>
          <w:szCs w:val="24"/>
        </w:rPr>
        <w:drawing>
          <wp:inline distT="0" distB="0" distL="114300" distR="114300">
            <wp:extent cx="5262880" cy="2795270"/>
            <wp:effectExtent l="0" t="0" r="7620" b="1143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34"/>
                    <a:stretch>
                      <a:fillRect/>
                    </a:stretch>
                  </pic:blipFill>
                  <pic:spPr>
                    <a:xfrm>
                      <a:off x="0" y="0"/>
                      <a:ext cx="5262880" cy="2795270"/>
                    </a:xfrm>
                    <a:prstGeom prst="rect">
                      <a:avLst/>
                    </a:prstGeom>
                    <a:noFill/>
                    <a:ln>
                      <a:noFill/>
                    </a:ln>
                  </pic:spPr>
                </pic:pic>
              </a:graphicData>
            </a:graphic>
          </wp:inline>
        </w:drawing>
      </w:r>
    </w:p>
    <w:p w14:paraId="296FE1BB">
      <w:pPr>
        <w:rPr>
          <w:rFonts w:hint="default"/>
          <w:sz w:val="24"/>
          <w:szCs w:val="24"/>
          <w:lang w:val="en-US" w:eastAsia="zh-CN"/>
        </w:rPr>
      </w:pPr>
      <w:r>
        <w:rPr>
          <w:sz w:val="24"/>
          <w:szCs w:val="24"/>
        </w:rPr>
        <w:drawing>
          <wp:inline distT="0" distB="0" distL="114300" distR="114300">
            <wp:extent cx="5262880" cy="2795270"/>
            <wp:effectExtent l="0" t="0" r="7620" b="1143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5"/>
                    <a:stretch>
                      <a:fillRect/>
                    </a:stretch>
                  </pic:blipFill>
                  <pic:spPr>
                    <a:xfrm>
                      <a:off x="0" y="0"/>
                      <a:ext cx="5262880" cy="2795270"/>
                    </a:xfrm>
                    <a:prstGeom prst="rect">
                      <a:avLst/>
                    </a:prstGeom>
                    <a:noFill/>
                    <a:ln>
                      <a:noFill/>
                    </a:ln>
                  </pic:spPr>
                </pic:pic>
              </a:graphicData>
            </a:graphic>
          </wp:inline>
        </w:drawing>
      </w:r>
    </w:p>
    <w:p w14:paraId="472EB496">
      <w:pPr>
        <w:pStyle w:val="3"/>
        <w:bidi w:val="0"/>
        <w:rPr>
          <w:rFonts w:hint="eastAsia"/>
          <w:sz w:val="24"/>
          <w:szCs w:val="24"/>
          <w:lang w:val="en-US" w:eastAsia="zh-CN"/>
        </w:rPr>
      </w:pPr>
      <w:r>
        <w:rPr>
          <w:rFonts w:hint="eastAsia"/>
          <w:sz w:val="24"/>
          <w:szCs w:val="24"/>
          <w:lang w:val="en-US" w:eastAsia="zh-CN"/>
        </w:rPr>
        <w:t>3.6组建评标委员会</w:t>
      </w:r>
    </w:p>
    <w:p w14:paraId="3BF8BAD6">
      <w:pPr>
        <w:rPr>
          <w:rFonts w:hint="eastAsia"/>
          <w:b/>
          <w:bCs/>
          <w:color w:val="FF0000"/>
          <w:sz w:val="24"/>
          <w:szCs w:val="24"/>
          <w:lang w:val="en-US" w:eastAsia="zh-CN"/>
        </w:rPr>
      </w:pPr>
      <w:r>
        <w:rPr>
          <w:rFonts w:hint="eastAsia"/>
          <w:b/>
          <w:bCs/>
          <w:color w:val="FF0000"/>
          <w:sz w:val="24"/>
          <w:szCs w:val="24"/>
          <w:lang w:val="en-US" w:eastAsia="zh-CN"/>
        </w:rPr>
        <w:t>注意：评标委员会要求在评标前24小时内才可以组件！</w:t>
      </w:r>
    </w:p>
    <w:p w14:paraId="5D0427F4">
      <w:pPr>
        <w:rPr>
          <w:rFonts w:hint="eastAsia"/>
          <w:b/>
          <w:bCs/>
          <w:sz w:val="24"/>
          <w:szCs w:val="24"/>
          <w:lang w:val="en-US" w:eastAsia="zh-CN"/>
        </w:rPr>
      </w:pPr>
      <w:r>
        <w:rPr>
          <w:rFonts w:hint="eastAsia" w:ascii="宋体" w:hAnsi="宋体" w:eastAsia="宋体" w:cs="宋体"/>
          <w:caps w:val="0"/>
          <w:smallCaps w:val="0"/>
          <w:sz w:val="24"/>
          <w:szCs w:val="24"/>
          <w:lang w:val="en-US" w:eastAsia="zh-CN"/>
        </w:rPr>
        <w:t>（1）点击“新增项目”按钮，进入挑选标段(包)列表页面</w:t>
      </w:r>
      <w:r>
        <w:rPr>
          <w:rFonts w:hint="eastAsia" w:ascii="宋体" w:hAnsi="宋体" w:eastAsia="宋体" w:cs="宋体"/>
          <w:caps w:val="0"/>
          <w:smallCaps w:val="0"/>
          <w:sz w:val="24"/>
          <w:szCs w:val="24"/>
        </w:rPr>
        <w:t>。</w:t>
      </w:r>
    </w:p>
    <w:p w14:paraId="53DD75F1">
      <w:pPr>
        <w:rPr>
          <w:sz w:val="24"/>
          <w:szCs w:val="24"/>
        </w:rPr>
      </w:pPr>
      <w:r>
        <w:rPr>
          <w:sz w:val="24"/>
          <w:szCs w:val="24"/>
        </w:rPr>
        <w:drawing>
          <wp:inline distT="0" distB="0" distL="114300" distR="114300">
            <wp:extent cx="5262880" cy="2795270"/>
            <wp:effectExtent l="0" t="0" r="7620" b="1143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6"/>
                    <a:stretch>
                      <a:fillRect/>
                    </a:stretch>
                  </pic:blipFill>
                  <pic:spPr>
                    <a:xfrm>
                      <a:off x="0" y="0"/>
                      <a:ext cx="5262880" cy="2795270"/>
                    </a:xfrm>
                    <a:prstGeom prst="rect">
                      <a:avLst/>
                    </a:prstGeom>
                    <a:noFill/>
                    <a:ln>
                      <a:noFill/>
                    </a:ln>
                  </pic:spPr>
                </pic:pic>
              </a:graphicData>
            </a:graphic>
          </wp:inline>
        </w:drawing>
      </w:r>
    </w:p>
    <w:p w14:paraId="20A7071D">
      <w:pPr>
        <w:rPr>
          <w:rFonts w:hint="eastAsia" w:eastAsiaTheme="minorEastAsia"/>
          <w:sz w:val="24"/>
          <w:szCs w:val="24"/>
          <w:lang w:eastAsia="zh-CN"/>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ascii="宋体" w:hAnsi="宋体" w:eastAsia="宋体" w:cs="宋体"/>
          <w:caps w:val="0"/>
          <w:smallCaps w:val="0"/>
          <w:sz w:val="24"/>
          <w:szCs w:val="24"/>
          <w:lang w:val="en-US" w:eastAsia="zh-CN"/>
        </w:rPr>
        <w:t>选择标段后进入新建项目信息页面，</w:t>
      </w:r>
      <w:r>
        <w:rPr>
          <w:rFonts w:hint="eastAsia" w:ascii="宋体" w:hAnsi="宋体" w:eastAsia="宋体" w:cs="宋体"/>
          <w:caps w:val="0"/>
          <w:smallCaps w:val="0"/>
          <w:sz w:val="24"/>
          <w:szCs w:val="24"/>
        </w:rPr>
        <w:t>项目编号、招标人等信息自动获取</w:t>
      </w:r>
      <w:r>
        <w:rPr>
          <w:rFonts w:hint="eastAsia" w:ascii="宋体" w:hAnsi="宋体" w:eastAsia="宋体" w:cs="宋体"/>
          <w:caps w:val="0"/>
          <w:smallCaps w:val="0"/>
          <w:sz w:val="24"/>
          <w:szCs w:val="24"/>
          <w:lang w:val="en-US" w:eastAsia="zh-CN"/>
        </w:rPr>
        <w:t>且灰化，无法修改</w:t>
      </w:r>
      <w:r>
        <w:rPr>
          <w:rFonts w:hint="eastAsia" w:ascii="宋体" w:hAnsi="宋体" w:eastAsia="宋体" w:cs="宋体"/>
          <w:caps w:val="0"/>
          <w:smallCaps w:val="0"/>
          <w:sz w:val="24"/>
          <w:szCs w:val="24"/>
        </w:rPr>
        <w:t>。</w:t>
      </w:r>
    </w:p>
    <w:p w14:paraId="6716AF4F">
      <w:pPr>
        <w:rPr>
          <w:sz w:val="24"/>
          <w:szCs w:val="24"/>
        </w:rPr>
      </w:pPr>
      <w:r>
        <w:rPr>
          <w:sz w:val="24"/>
          <w:szCs w:val="24"/>
        </w:rPr>
        <w:drawing>
          <wp:inline distT="0" distB="0" distL="114300" distR="114300">
            <wp:extent cx="5262880" cy="2795270"/>
            <wp:effectExtent l="0" t="0" r="7620" b="1143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7"/>
                    <a:stretch>
                      <a:fillRect/>
                    </a:stretch>
                  </pic:blipFill>
                  <pic:spPr>
                    <a:xfrm>
                      <a:off x="0" y="0"/>
                      <a:ext cx="5262880" cy="2795270"/>
                    </a:xfrm>
                    <a:prstGeom prst="rect">
                      <a:avLst/>
                    </a:prstGeom>
                    <a:noFill/>
                    <a:ln>
                      <a:noFill/>
                    </a:ln>
                  </pic:spPr>
                </pic:pic>
              </a:graphicData>
            </a:graphic>
          </wp:inline>
        </w:drawing>
      </w:r>
    </w:p>
    <w:p w14:paraId="71CDED18">
      <w:pPr>
        <w:numPr>
          <w:ilvl w:val="0"/>
          <w:numId w:val="7"/>
        </w:numPr>
        <w:rPr>
          <w:rFonts w:hint="eastAsia" w:ascii="宋体" w:hAnsi="宋体" w:eastAsia="宋体" w:cs="宋体"/>
          <w:caps w:val="0"/>
          <w:smallCaps w:val="0"/>
          <w:color w:val="000000" w:themeColor="text1"/>
          <w:sz w:val="24"/>
          <w:szCs w:val="24"/>
          <w:lang w:eastAsia="zh-CN"/>
          <w14:textFill>
            <w14:solidFill>
              <w14:schemeClr w14:val="tx1"/>
            </w14:solidFill>
          </w14:textFill>
        </w:rPr>
      </w:pPr>
      <w:r>
        <w:rPr>
          <w:rFonts w:hint="eastAsia" w:ascii="宋体" w:hAnsi="宋体" w:eastAsia="宋体" w:cs="宋体"/>
          <w:caps w:val="0"/>
          <w:smallCaps w:val="0"/>
          <w:color w:val="000000" w:themeColor="text1"/>
          <w:sz w:val="24"/>
          <w:szCs w:val="24"/>
          <w:lang w:val="en-US" w:eastAsia="zh-CN"/>
          <w14:textFill>
            <w14:solidFill>
              <w14:schemeClr w14:val="tx1"/>
            </w14:solidFill>
          </w14:textFill>
        </w:rPr>
        <w:t>填写完信息，</w:t>
      </w:r>
      <w:r>
        <w:rPr>
          <w:rFonts w:hint="eastAsia" w:ascii="宋体" w:hAnsi="宋体" w:eastAsia="宋体" w:cs="宋体"/>
          <w:caps w:val="0"/>
          <w:smallCaps w:val="0"/>
          <w:color w:val="000000" w:themeColor="text1"/>
          <w:sz w:val="24"/>
          <w:szCs w:val="24"/>
          <w14:textFill>
            <w14:solidFill>
              <w14:schemeClr w14:val="tx1"/>
            </w14:solidFill>
          </w14:textFill>
        </w:rPr>
        <w:t>点击“</w:t>
      </w:r>
      <w:r>
        <w:rPr>
          <w:rFonts w:hint="eastAsia" w:ascii="宋体" w:hAnsi="宋体" w:eastAsia="宋体" w:cs="宋体"/>
          <w:caps w:val="0"/>
          <w:smallCaps w:val="0"/>
          <w:color w:val="000000" w:themeColor="text1"/>
          <w:sz w:val="24"/>
          <w:szCs w:val="24"/>
          <w:lang w:val="en-US" w:eastAsia="zh-CN"/>
          <w14:textFill>
            <w14:solidFill>
              <w14:schemeClr w14:val="tx1"/>
            </w14:solidFill>
          </w14:textFill>
        </w:rPr>
        <w:t>提交备案</w:t>
      </w:r>
      <w:r>
        <w:rPr>
          <w:rFonts w:hint="eastAsia" w:ascii="宋体" w:hAnsi="宋体" w:eastAsia="宋体" w:cs="宋体"/>
          <w:caps w:val="0"/>
          <w:smallCaps w:val="0"/>
          <w:color w:val="000000" w:themeColor="text1"/>
          <w:sz w:val="24"/>
          <w:szCs w:val="24"/>
          <w14:textFill>
            <w14:solidFill>
              <w14:schemeClr w14:val="tx1"/>
            </w14:solidFill>
          </w14:textFill>
        </w:rPr>
        <w:t>”按钮，</w:t>
      </w:r>
      <w:r>
        <w:rPr>
          <w:rFonts w:hint="eastAsia" w:ascii="宋体" w:hAnsi="宋体" w:eastAsia="宋体" w:cs="宋体"/>
          <w:caps w:val="0"/>
          <w:smallCaps w:val="0"/>
          <w:color w:val="000000" w:themeColor="text1"/>
          <w:sz w:val="24"/>
          <w:szCs w:val="24"/>
          <w:lang w:val="en-US" w:eastAsia="zh-CN"/>
          <w14:textFill>
            <w14:solidFill>
              <w14:schemeClr w14:val="tx1"/>
            </w14:solidFill>
          </w14:textFill>
        </w:rPr>
        <w:t>弹出意见框中输入意见，点击“确认提交”按钮后，审核通过</w:t>
      </w:r>
      <w:r>
        <w:rPr>
          <w:rFonts w:hint="eastAsia" w:ascii="宋体" w:hAnsi="宋体" w:eastAsia="宋体" w:cs="宋体"/>
          <w:caps w:val="0"/>
          <w:smallCaps w:val="0"/>
          <w:color w:val="000000" w:themeColor="text1"/>
          <w:sz w:val="24"/>
          <w:szCs w:val="24"/>
          <w:lang w:eastAsia="zh-CN"/>
          <w14:textFill>
            <w14:solidFill>
              <w14:schemeClr w14:val="tx1"/>
            </w14:solidFill>
          </w14:textFill>
        </w:rPr>
        <w:t>。</w:t>
      </w:r>
    </w:p>
    <w:p w14:paraId="49C25D54">
      <w:pPr>
        <w:numPr>
          <w:ilvl w:val="0"/>
          <w:numId w:val="0"/>
        </w:numPr>
        <w:rPr>
          <w:sz w:val="24"/>
          <w:szCs w:val="24"/>
        </w:rPr>
      </w:pPr>
      <w:r>
        <w:rPr>
          <w:sz w:val="24"/>
          <w:szCs w:val="24"/>
        </w:rPr>
        <w:drawing>
          <wp:inline distT="0" distB="0" distL="114300" distR="114300">
            <wp:extent cx="5266690" cy="2411095"/>
            <wp:effectExtent l="0" t="0" r="3810" b="190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8"/>
                    <a:stretch>
                      <a:fillRect/>
                    </a:stretch>
                  </pic:blipFill>
                  <pic:spPr>
                    <a:xfrm>
                      <a:off x="0" y="0"/>
                      <a:ext cx="5266690" cy="2411095"/>
                    </a:xfrm>
                    <a:prstGeom prst="rect">
                      <a:avLst/>
                    </a:prstGeom>
                    <a:noFill/>
                    <a:ln>
                      <a:noFill/>
                    </a:ln>
                  </pic:spPr>
                </pic:pic>
              </a:graphicData>
            </a:graphic>
          </wp:inline>
        </w:drawing>
      </w:r>
    </w:p>
    <w:p w14:paraId="619D625B">
      <w:pPr>
        <w:numPr>
          <w:ilvl w:val="0"/>
          <w:numId w:val="0"/>
        </w:numPr>
        <w:rPr>
          <w:sz w:val="24"/>
          <w:szCs w:val="24"/>
        </w:rPr>
      </w:pPr>
    </w:p>
    <w:p w14:paraId="02ABC8A9">
      <w:pPr>
        <w:pStyle w:val="3"/>
        <w:bidi w:val="0"/>
        <w:rPr>
          <w:rFonts w:hint="eastAsia"/>
          <w:lang w:val="en-US" w:eastAsia="zh-CN"/>
        </w:rPr>
      </w:pPr>
      <w:r>
        <w:rPr>
          <w:rFonts w:hint="eastAsia"/>
          <w:lang w:val="en-US" w:eastAsia="zh-CN"/>
        </w:rPr>
        <w:t>3.7 中标结果公告</w:t>
      </w:r>
    </w:p>
    <w:p w14:paraId="26F88581">
      <w:pPr>
        <w:rPr>
          <w:rFonts w:hint="eastAsia"/>
          <w:lang w:val="en-US" w:eastAsia="zh-CN"/>
        </w:rPr>
      </w:pPr>
      <w:r>
        <w:rPr>
          <w:rFonts w:hint="eastAsia"/>
          <w:lang w:val="en-US" w:eastAsia="zh-CN"/>
        </w:rPr>
        <w:t>（1）</w:t>
      </w:r>
      <w:r>
        <w:rPr>
          <w:rFonts w:hint="eastAsia" w:ascii="宋体" w:hAnsi="宋体" w:eastAsia="宋体" w:cs="宋体"/>
          <w:caps w:val="0"/>
          <w:smallCaps w:val="0"/>
          <w:lang w:val="en-US" w:eastAsia="zh-CN"/>
        </w:rPr>
        <w:t>点击“新增中标结果公告”按钮进入挑选标段包列表页面</w:t>
      </w:r>
      <w:r>
        <w:rPr>
          <w:rFonts w:hint="eastAsia" w:ascii="宋体" w:hAnsi="宋体" w:eastAsia="宋体" w:cs="宋体"/>
          <w:caps w:val="0"/>
          <w:smallCaps w:val="0"/>
          <w:lang w:eastAsia="zh-CN"/>
        </w:rPr>
        <w:t>。</w:t>
      </w:r>
    </w:p>
    <w:p w14:paraId="154867E8">
      <w:r>
        <w:drawing>
          <wp:inline distT="0" distB="0" distL="114300" distR="114300">
            <wp:extent cx="5262880" cy="2795270"/>
            <wp:effectExtent l="0" t="0" r="7620" b="1143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9"/>
                    <a:stretch>
                      <a:fillRect/>
                    </a:stretch>
                  </pic:blipFill>
                  <pic:spPr>
                    <a:xfrm>
                      <a:off x="0" y="0"/>
                      <a:ext cx="5262880" cy="2795270"/>
                    </a:xfrm>
                    <a:prstGeom prst="rect">
                      <a:avLst/>
                    </a:prstGeom>
                    <a:noFill/>
                    <a:ln>
                      <a:noFill/>
                    </a:ln>
                  </pic:spPr>
                </pic:pic>
              </a:graphicData>
            </a:graphic>
          </wp:inline>
        </w:drawing>
      </w:r>
    </w:p>
    <w:p w14:paraId="310E693E">
      <w:pPr>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ascii="宋体" w:hAnsi="宋体" w:eastAsia="宋体" w:cs="宋体"/>
          <w:caps w:val="0"/>
          <w:smallCaps w:val="0"/>
          <w:lang w:val="en-US" w:eastAsia="zh-CN"/>
        </w:rPr>
        <w:t>勾选标段并确认选择，进入新增中标结果公告页面</w:t>
      </w:r>
      <w:r>
        <w:rPr>
          <w:rFonts w:hint="eastAsia" w:ascii="宋体" w:hAnsi="宋体" w:eastAsia="宋体" w:cs="宋体"/>
          <w:caps w:val="0"/>
          <w:smallCaps w:val="0"/>
          <w:lang w:eastAsia="zh-CN"/>
        </w:rPr>
        <w:t>。</w:t>
      </w:r>
    </w:p>
    <w:p w14:paraId="3E843230">
      <w:r>
        <w:drawing>
          <wp:inline distT="0" distB="0" distL="114300" distR="114300">
            <wp:extent cx="5262880" cy="2639060"/>
            <wp:effectExtent l="0" t="0" r="7620" b="254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40"/>
                    <a:stretch>
                      <a:fillRect/>
                    </a:stretch>
                  </pic:blipFill>
                  <pic:spPr>
                    <a:xfrm>
                      <a:off x="0" y="0"/>
                      <a:ext cx="5262880" cy="2639060"/>
                    </a:xfrm>
                    <a:prstGeom prst="rect">
                      <a:avLst/>
                    </a:prstGeom>
                    <a:noFill/>
                    <a:ln>
                      <a:noFill/>
                    </a:ln>
                  </pic:spPr>
                </pic:pic>
              </a:graphicData>
            </a:graphic>
          </wp:inline>
        </w:drawing>
      </w:r>
    </w:p>
    <w:p w14:paraId="03889416">
      <w:pPr>
        <w:numPr>
          <w:ilvl w:val="0"/>
          <w:numId w:val="7"/>
        </w:numPr>
        <w:ind w:left="0" w:leftChars="0" w:firstLine="0" w:firstLineChars="0"/>
        <w:rPr>
          <w:rFonts w:hint="eastAsia" w:ascii="宋体" w:hAnsi="宋体" w:eastAsia="宋体" w:cs="宋体"/>
          <w:caps w:val="0"/>
          <w:smallCaps w:val="0"/>
          <w:lang w:eastAsia="zh-CN"/>
        </w:rPr>
      </w:pPr>
      <w:r>
        <w:rPr>
          <w:rFonts w:hint="eastAsia" w:ascii="宋体" w:hAnsi="宋体" w:eastAsia="宋体" w:cs="宋体"/>
          <w:caps w:val="0"/>
          <w:smallCaps w:val="0"/>
        </w:rPr>
        <w:t>点击中标结果信息中的“操作”按钮，进入</w:t>
      </w:r>
      <w:r>
        <w:rPr>
          <w:rFonts w:hint="eastAsia" w:ascii="宋体" w:hAnsi="宋体" w:eastAsia="宋体" w:cs="宋体"/>
          <w:caps w:val="0"/>
          <w:smallCaps w:val="0"/>
          <w:lang w:val="en-US" w:eastAsia="zh-CN"/>
        </w:rPr>
        <w:t>挑选</w:t>
      </w:r>
      <w:r>
        <w:rPr>
          <w:rFonts w:hint="eastAsia" w:ascii="宋体" w:hAnsi="宋体" w:eastAsia="宋体" w:cs="宋体"/>
          <w:caps w:val="0"/>
          <w:smallCaps w:val="0"/>
        </w:rPr>
        <w:t>中标单位页面</w:t>
      </w:r>
      <w:r>
        <w:rPr>
          <w:rFonts w:hint="eastAsia" w:ascii="宋体" w:hAnsi="宋体" w:eastAsia="宋体" w:cs="宋体"/>
          <w:caps w:val="0"/>
          <w:smallCaps w:val="0"/>
          <w:lang w:eastAsia="zh-CN"/>
        </w:rPr>
        <w:t>。</w:t>
      </w:r>
    </w:p>
    <w:p w14:paraId="54CD207F">
      <w:pPr>
        <w:numPr>
          <w:ilvl w:val="0"/>
          <w:numId w:val="0"/>
        </w:numPr>
        <w:ind w:leftChars="0"/>
      </w:pPr>
      <w:r>
        <w:drawing>
          <wp:inline distT="0" distB="0" distL="114300" distR="114300">
            <wp:extent cx="5262880" cy="1205230"/>
            <wp:effectExtent l="0" t="0" r="7620" b="127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41"/>
                    <a:stretch>
                      <a:fillRect/>
                    </a:stretch>
                  </pic:blipFill>
                  <pic:spPr>
                    <a:xfrm>
                      <a:off x="0" y="0"/>
                      <a:ext cx="5262880" cy="1205230"/>
                    </a:xfrm>
                    <a:prstGeom prst="rect">
                      <a:avLst/>
                    </a:prstGeom>
                    <a:noFill/>
                    <a:ln>
                      <a:noFill/>
                    </a:ln>
                  </pic:spPr>
                </pic:pic>
              </a:graphicData>
            </a:graphic>
          </wp:inline>
        </w:drawing>
      </w:r>
    </w:p>
    <w:p w14:paraId="16166BDE">
      <w:pPr>
        <w:numPr>
          <w:ilvl w:val="0"/>
          <w:numId w:val="0"/>
        </w:numPr>
        <w:ind w:leftChars="0"/>
      </w:pPr>
      <w:r>
        <w:rPr>
          <w:rFonts w:hint="eastAsia" w:ascii="宋体" w:hAnsi="宋体" w:eastAsia="宋体" w:cs="宋体"/>
          <w:caps w:val="0"/>
          <w:smallCaps w:val="0"/>
          <w:lang w:val="en-US" w:eastAsia="zh-CN"/>
        </w:rPr>
        <w:t>（5）挑选中标单位页面，填写完善页面信息，点击“修改保存”按钮，保存成功后返回到中标结果公告页面，中标结果信息添加成功。</w:t>
      </w:r>
    </w:p>
    <w:p w14:paraId="47D896D8">
      <w:pPr>
        <w:numPr>
          <w:ilvl w:val="0"/>
          <w:numId w:val="0"/>
        </w:numPr>
        <w:ind w:leftChars="0"/>
      </w:pPr>
      <w:r>
        <w:drawing>
          <wp:inline distT="0" distB="0" distL="114300" distR="114300">
            <wp:extent cx="5262880" cy="2795270"/>
            <wp:effectExtent l="0" t="0" r="7620" b="1143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42"/>
                    <a:stretch>
                      <a:fillRect/>
                    </a:stretch>
                  </pic:blipFill>
                  <pic:spPr>
                    <a:xfrm>
                      <a:off x="0" y="0"/>
                      <a:ext cx="5262880" cy="2795270"/>
                    </a:xfrm>
                    <a:prstGeom prst="rect">
                      <a:avLst/>
                    </a:prstGeom>
                    <a:noFill/>
                    <a:ln>
                      <a:noFill/>
                    </a:ln>
                  </pic:spPr>
                </pic:pic>
              </a:graphicData>
            </a:graphic>
          </wp:inline>
        </w:drawing>
      </w:r>
    </w:p>
    <w:p w14:paraId="5F69EA85">
      <w:pPr>
        <w:numPr>
          <w:ilvl w:val="0"/>
          <w:numId w:val="0"/>
        </w:numPr>
        <w:ind w:leftChars="0"/>
      </w:pPr>
      <w:r>
        <w:drawing>
          <wp:inline distT="0" distB="0" distL="114300" distR="114300">
            <wp:extent cx="5270500" cy="888365"/>
            <wp:effectExtent l="0" t="0" r="0" b="63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43"/>
                    <a:stretch>
                      <a:fillRect/>
                    </a:stretch>
                  </pic:blipFill>
                  <pic:spPr>
                    <a:xfrm>
                      <a:off x="0" y="0"/>
                      <a:ext cx="5270500" cy="888365"/>
                    </a:xfrm>
                    <a:prstGeom prst="rect">
                      <a:avLst/>
                    </a:prstGeom>
                    <a:noFill/>
                    <a:ln>
                      <a:noFill/>
                    </a:ln>
                  </pic:spPr>
                </pic:pic>
              </a:graphicData>
            </a:graphic>
          </wp:inline>
        </w:drawing>
      </w:r>
    </w:p>
    <w:p w14:paraId="408DDB4B">
      <w:pPr>
        <w:numPr>
          <w:ilvl w:val="0"/>
          <w:numId w:val="0"/>
        </w:numPr>
        <w:ind w:leftChars="0"/>
        <w:rPr>
          <w:rFonts w:hint="default" w:eastAsiaTheme="minorEastAsia"/>
          <w:lang w:val="en-US"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完善其他信息，</w:t>
      </w:r>
      <w:r>
        <w:rPr>
          <w:rFonts w:hint="eastAsia" w:ascii="宋体" w:hAnsi="宋体" w:eastAsia="宋体" w:cs="宋体"/>
          <w:caps w:val="0"/>
          <w:smallCaps w:val="0"/>
          <w:lang w:val="en-US" w:eastAsia="zh-CN"/>
        </w:rPr>
        <w:t>点击附件信息的“点击生成”。中标结果公告按模版进行生成。检查无误后</w:t>
      </w:r>
      <w:r>
        <w:rPr>
          <w:rFonts w:hint="eastAsia" w:ascii="宋体" w:hAnsi="宋体" w:eastAsia="宋体" w:cs="宋体"/>
          <w:caps w:val="0"/>
          <w:smallCaps w:val="0"/>
        </w:rPr>
        <w:t>点击</w:t>
      </w:r>
      <w:r>
        <w:rPr>
          <w:rFonts w:hint="eastAsia" w:ascii="宋体" w:hAnsi="宋体" w:eastAsia="宋体" w:cs="宋体"/>
          <w:caps w:val="0"/>
          <w:smallCaps w:val="0"/>
          <w:lang w:eastAsia="zh-CN"/>
        </w:rPr>
        <w:t>“</w:t>
      </w:r>
      <w:r>
        <w:rPr>
          <w:rFonts w:hint="eastAsia" w:ascii="宋体" w:hAnsi="宋体" w:eastAsia="宋体" w:cs="宋体"/>
          <w:caps w:val="0"/>
          <w:smallCaps w:val="0"/>
        </w:rPr>
        <w:t>提交信息</w:t>
      </w:r>
      <w:r>
        <w:rPr>
          <w:rFonts w:hint="eastAsia" w:ascii="宋体" w:hAnsi="宋体" w:eastAsia="宋体" w:cs="宋体"/>
          <w:caps w:val="0"/>
          <w:smallCaps w:val="0"/>
          <w:lang w:eastAsia="zh-CN"/>
        </w:rPr>
        <w:t>”</w:t>
      </w:r>
      <w:r>
        <w:rPr>
          <w:rFonts w:hint="eastAsia" w:ascii="宋体" w:hAnsi="宋体" w:eastAsia="宋体" w:cs="宋体"/>
          <w:caps w:val="0"/>
          <w:smallCaps w:val="0"/>
          <w:lang w:val="en-US" w:eastAsia="zh-CN"/>
        </w:rPr>
        <w:t>按钮，弹出的意见框中输入意见，点击“确认提交”按钮，中标结果公告审核通过。</w:t>
      </w:r>
    </w:p>
    <w:p w14:paraId="77DA43E7">
      <w:pPr>
        <w:numPr>
          <w:ilvl w:val="0"/>
          <w:numId w:val="0"/>
        </w:numPr>
        <w:ind w:leftChars="0"/>
        <w:rPr>
          <w:rFonts w:hint="eastAsia" w:ascii="宋体" w:hAnsi="宋体" w:eastAsia="宋体" w:cs="宋体"/>
        </w:rPr>
      </w:pPr>
      <w:r>
        <w:rPr>
          <w:rFonts w:hint="eastAsia" w:ascii="宋体" w:hAnsi="宋体" w:eastAsia="宋体" w:cs="宋体"/>
        </w:rPr>
        <w:drawing>
          <wp:inline distT="0" distB="0" distL="114300" distR="114300">
            <wp:extent cx="5057775" cy="2374900"/>
            <wp:effectExtent l="0" t="0" r="9525" b="0"/>
            <wp:docPr id="1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3"/>
                    <pic:cNvPicPr>
                      <a:picLocks noChangeAspect="1"/>
                    </pic:cNvPicPr>
                  </pic:nvPicPr>
                  <pic:blipFill>
                    <a:blip r:embed="rId44"/>
                    <a:stretch>
                      <a:fillRect/>
                    </a:stretch>
                  </pic:blipFill>
                  <pic:spPr>
                    <a:xfrm>
                      <a:off x="0" y="0"/>
                      <a:ext cx="5057775" cy="2374900"/>
                    </a:xfrm>
                    <a:prstGeom prst="rect">
                      <a:avLst/>
                    </a:prstGeom>
                    <a:noFill/>
                    <a:ln>
                      <a:noFill/>
                    </a:ln>
                  </pic:spPr>
                </pic:pic>
              </a:graphicData>
            </a:graphic>
          </wp:inline>
        </w:drawing>
      </w:r>
    </w:p>
    <w:p w14:paraId="29B67041">
      <w:pPr>
        <w:numPr>
          <w:ilvl w:val="0"/>
          <w:numId w:val="0"/>
        </w:numPr>
        <w:ind w:leftChars="0"/>
        <w:rPr>
          <w:rFonts w:hint="default" w:ascii="宋体" w:hAnsi="宋体" w:eastAsia="宋体" w:cs="宋体"/>
          <w:color w:val="FF0000"/>
          <w:lang w:val="en-US" w:eastAsia="zh-CN"/>
        </w:rPr>
      </w:pPr>
      <w:r>
        <w:rPr>
          <w:rFonts w:hint="eastAsia" w:ascii="宋体" w:hAnsi="宋体" w:eastAsia="宋体" w:cs="宋体"/>
          <w:color w:val="FF0000"/>
          <w:lang w:val="en-US" w:eastAsia="zh-CN"/>
        </w:rPr>
        <w:t>注意：确认公告中</w:t>
      </w:r>
      <w:r>
        <w:rPr>
          <w:rFonts w:hint="eastAsia" w:ascii="宋体" w:hAnsi="宋体" w:eastAsia="宋体" w:cs="宋体"/>
          <w:caps w:val="0"/>
          <w:smallCaps w:val="0"/>
          <w:color w:val="FF0000"/>
          <w:lang w:val="en-US" w:eastAsia="zh-CN"/>
        </w:rPr>
        <w:t>中标单位是否正确。</w:t>
      </w:r>
    </w:p>
    <w:p w14:paraId="57A73A87">
      <w:pPr>
        <w:pStyle w:val="2"/>
        <w:numPr>
          <w:numId w:val="0"/>
        </w:numPr>
        <w:bidi w:val="0"/>
        <w:ind w:leftChars="0"/>
        <w:rPr>
          <w:rFonts w:hint="eastAsia"/>
          <w:lang w:val="en-US" w:eastAsia="zh-CN"/>
        </w:rPr>
      </w:pPr>
      <w:r>
        <w:rPr>
          <w:rFonts w:hint="eastAsia"/>
          <w:lang w:val="en-US" w:eastAsia="zh-CN"/>
        </w:rPr>
        <w:t>四、其他业务</w:t>
      </w:r>
    </w:p>
    <w:p w14:paraId="33B843FD">
      <w:pPr>
        <w:pStyle w:val="3"/>
        <w:bidi w:val="0"/>
        <w:rPr>
          <w:rFonts w:hint="eastAsia" w:ascii="宋体" w:hAnsi="宋体" w:eastAsia="宋体" w:cs="宋体"/>
          <w:caps w:val="0"/>
          <w:smallCaps w:val="0"/>
          <w:lang w:val="en-US" w:eastAsia="zh-CN"/>
        </w:rPr>
      </w:pPr>
      <w:r>
        <w:rPr>
          <w:rFonts w:hint="eastAsia"/>
          <w:lang w:val="en-US" w:eastAsia="zh-CN"/>
        </w:rPr>
        <w:t xml:space="preserve">4.1 </w:t>
      </w:r>
      <w:bookmarkStart w:id="0" w:name="_Toc27784"/>
      <w:r>
        <w:rPr>
          <w:rFonts w:hint="eastAsia" w:ascii="宋体" w:hAnsi="宋体" w:eastAsia="宋体" w:cs="宋体"/>
          <w:caps w:val="0"/>
          <w:smallCaps w:val="0"/>
        </w:rPr>
        <w:t>场地</w:t>
      </w:r>
      <w:r>
        <w:rPr>
          <w:rFonts w:hint="eastAsia" w:ascii="宋体" w:hAnsi="宋体" w:eastAsia="宋体" w:cs="宋体"/>
          <w:caps w:val="0"/>
          <w:smallCaps w:val="0"/>
          <w:lang w:val="en-US" w:eastAsia="zh-CN"/>
        </w:rPr>
        <w:t>取消</w:t>
      </w:r>
      <w:bookmarkEnd w:id="0"/>
    </w:p>
    <w:p w14:paraId="0225D273">
      <w:pPr>
        <w:rPr>
          <w:rFonts w:hint="eastAsia" w:ascii="宋体" w:hAnsi="宋体" w:eastAsia="宋体" w:cs="宋体"/>
          <w:caps w:val="0"/>
          <w:smallCaps w:val="0"/>
          <w:color w:val="000000" w:themeColor="text1"/>
          <w:lang w:val="en-US" w:eastAsia="zh-CN"/>
          <w14:textFill>
            <w14:solidFill>
              <w14:schemeClr w14:val="tx1"/>
            </w14:solidFill>
          </w14:textFill>
        </w:rPr>
      </w:pPr>
      <w:r>
        <w:rPr>
          <w:rFonts w:hint="eastAsia" w:ascii="宋体" w:hAnsi="宋体" w:eastAsia="宋体" w:cs="宋体"/>
          <w:caps w:val="0"/>
          <w:smallCaps w:val="0"/>
          <w:color w:val="000000" w:themeColor="text1"/>
          <w:lang w:val="en-US" w:eastAsia="zh-CN"/>
          <w14:textFill>
            <w14:solidFill>
              <w14:schemeClr w14:val="tx1"/>
            </w14:solidFill>
          </w14:textFill>
        </w:rPr>
        <w:t>点击“新增开评标场地取消”选择标段（包），录入取消原因保存，点击提交审核，经由主管单位领导审核，审核通过后开评标场地取消成功并成功释放场地。</w:t>
      </w:r>
    </w:p>
    <w:p w14:paraId="5F31B08B">
      <w:pPr>
        <w:rPr>
          <w:rFonts w:hint="eastAsia" w:ascii="宋体" w:hAnsi="宋体" w:eastAsia="宋体" w:cs="宋体"/>
          <w:caps w:val="0"/>
          <w:smallCaps w:val="0"/>
          <w:color w:val="000000" w:themeColor="text1"/>
          <w:lang w:val="en-US" w:eastAsia="zh-CN"/>
          <w14:textFill>
            <w14:solidFill>
              <w14:schemeClr w14:val="tx1"/>
            </w14:solidFill>
          </w14:textFill>
        </w:rPr>
      </w:pPr>
      <w:r>
        <w:drawing>
          <wp:inline distT="0" distB="0" distL="114300" distR="114300">
            <wp:extent cx="5262880" cy="2795270"/>
            <wp:effectExtent l="0" t="0" r="7620" b="1143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45"/>
                    <a:stretch>
                      <a:fillRect/>
                    </a:stretch>
                  </pic:blipFill>
                  <pic:spPr>
                    <a:xfrm>
                      <a:off x="0" y="0"/>
                      <a:ext cx="5262880" cy="2795270"/>
                    </a:xfrm>
                    <a:prstGeom prst="rect">
                      <a:avLst/>
                    </a:prstGeom>
                    <a:noFill/>
                    <a:ln>
                      <a:noFill/>
                    </a:ln>
                  </pic:spPr>
                </pic:pic>
              </a:graphicData>
            </a:graphic>
          </wp:inline>
        </w:drawing>
      </w:r>
    </w:p>
    <w:p w14:paraId="6D6DBA56">
      <w:pPr>
        <w:rPr>
          <w:rFonts w:hint="eastAsia" w:ascii="宋体" w:hAnsi="宋体" w:eastAsia="宋体" w:cs="宋体"/>
          <w:caps w:val="0"/>
          <w:smallCaps w:val="0"/>
          <w:color w:val="000000" w:themeColor="text1"/>
          <w:lang w:val="en-US" w:eastAsia="zh-CN"/>
          <w14:textFill>
            <w14:solidFill>
              <w14:schemeClr w14:val="tx1"/>
            </w14:solidFill>
          </w14:textFill>
        </w:rPr>
      </w:pPr>
    </w:p>
    <w:p w14:paraId="41F91B81">
      <w:pPr>
        <w:pStyle w:val="3"/>
        <w:bidi w:val="0"/>
        <w:rPr>
          <w:rFonts w:hint="eastAsia" w:ascii="宋体" w:hAnsi="宋体" w:eastAsia="宋体" w:cs="宋体"/>
          <w:caps w:val="0"/>
          <w:smallCaps w:val="0"/>
          <w:color w:val="000000" w:themeColor="text1"/>
          <w:lang w:val="en-US" w:eastAsia="zh-CN"/>
          <w14:textFill>
            <w14:solidFill>
              <w14:schemeClr w14:val="tx1"/>
            </w14:solidFill>
          </w14:textFill>
        </w:rPr>
      </w:pPr>
      <w:r>
        <w:rPr>
          <w:rFonts w:hint="eastAsia" w:ascii="宋体" w:hAnsi="宋体" w:eastAsia="宋体" w:cs="宋体"/>
          <w:caps w:val="0"/>
          <w:smallCaps w:val="0"/>
          <w:color w:val="000000" w:themeColor="text1"/>
          <w:lang w:val="en-US" w:eastAsia="zh-CN"/>
          <w14:textFill>
            <w14:solidFill>
              <w14:schemeClr w14:val="tx1"/>
            </w14:solidFill>
          </w14:textFill>
        </w:rPr>
        <w:t xml:space="preserve">4.2 </w:t>
      </w:r>
      <w:r>
        <w:rPr>
          <w:rFonts w:hint="eastAsia" w:ascii="宋体" w:hAnsi="宋体" w:eastAsia="宋体" w:cs="宋体"/>
          <w:kern w:val="2"/>
          <w:sz w:val="21"/>
          <w:szCs w:val="24"/>
          <w:lang w:val="en-US" w:eastAsia="zh-CN" w:bidi="ar-SA"/>
        </w:rPr>
        <w:t>澄清文件</w:t>
      </w:r>
    </w:p>
    <w:p w14:paraId="3D4EFAE8">
      <w:pPr>
        <w:spacing w:line="360" w:lineRule="auto"/>
        <w:jc w:val="both"/>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点击“新增澄清文件”，填写相关数据项后，可以在线或离线编辑澄清文件，对于在线制作的文件系统将自动接收，离线制作的文件需要通过电子件管理手动上传。澄清文件制作完成后点击提交备案，主管单位领导审核。审核通过后，该澄清与修改自动发出。</w:t>
      </w:r>
    </w:p>
    <w:p w14:paraId="201C1F11">
      <w:pPr>
        <w:spacing w:line="360" w:lineRule="auto"/>
        <w:jc w:val="both"/>
        <w:rPr>
          <w:rFonts w:hint="eastAsia" w:ascii="宋体" w:hAnsi="宋体" w:eastAsia="宋体" w:cs="宋体"/>
          <w:kern w:val="2"/>
          <w:sz w:val="21"/>
          <w:szCs w:val="24"/>
          <w:lang w:val="en-US" w:eastAsia="zh-CN" w:bidi="ar-SA"/>
        </w:rPr>
      </w:pPr>
      <w:r>
        <w:drawing>
          <wp:inline distT="0" distB="0" distL="114300" distR="114300">
            <wp:extent cx="5262880" cy="2795270"/>
            <wp:effectExtent l="0" t="0" r="7620" b="1143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46"/>
                    <a:stretch>
                      <a:fillRect/>
                    </a:stretch>
                  </pic:blipFill>
                  <pic:spPr>
                    <a:xfrm>
                      <a:off x="0" y="0"/>
                      <a:ext cx="5262880" cy="2795270"/>
                    </a:xfrm>
                    <a:prstGeom prst="rect">
                      <a:avLst/>
                    </a:prstGeom>
                    <a:noFill/>
                    <a:ln>
                      <a:noFill/>
                    </a:ln>
                  </pic:spPr>
                </pic:pic>
              </a:graphicData>
            </a:graphic>
          </wp:inline>
        </w:drawing>
      </w:r>
    </w:p>
    <w:p w14:paraId="152EFEE5">
      <w:pPr>
        <w:spacing w:line="360" w:lineRule="auto"/>
        <w:jc w:val="both"/>
        <w:rPr>
          <w:rFonts w:hint="eastAsia" w:ascii="宋体" w:hAnsi="宋体" w:eastAsia="宋体" w:cs="宋体"/>
          <w:kern w:val="2"/>
          <w:sz w:val="21"/>
          <w:szCs w:val="24"/>
          <w:lang w:val="en-US" w:eastAsia="zh-CN" w:bidi="ar-SA"/>
        </w:rPr>
      </w:pPr>
    </w:p>
    <w:p w14:paraId="64AF6A49">
      <w:pPr>
        <w:pStyle w:val="3"/>
        <w:bidi w:val="0"/>
        <w:rPr>
          <w:rFonts w:hint="default"/>
          <w:lang w:val="en-US" w:eastAsia="zh-CN"/>
        </w:rPr>
      </w:pPr>
      <w:r>
        <w:rPr>
          <w:rFonts w:hint="eastAsia"/>
          <w:lang w:val="en-US" w:eastAsia="zh-CN"/>
        </w:rPr>
        <w:t>4.3 招标公告变更</w:t>
      </w:r>
    </w:p>
    <w:p w14:paraId="080FC0FF">
      <w:pPr>
        <w:autoSpaceDE w:val="0"/>
        <w:autoSpaceDN w:val="0"/>
        <w:spacing w:line="360" w:lineRule="auto"/>
        <w:jc w:val="both"/>
        <w:rPr>
          <w:rFonts w:hint="eastAsia" w:ascii="宋体" w:hAnsi="宋体" w:eastAsia="宋体" w:cs="宋体"/>
          <w:sz w:val="21"/>
          <w:lang w:val="en-US" w:eastAsia="zh-CN" w:bidi="ar-SA"/>
        </w:rPr>
      </w:pPr>
      <w:r>
        <w:rPr>
          <w:rFonts w:hint="eastAsia" w:ascii="宋体" w:hAnsi="宋体" w:eastAsia="宋体" w:cs="宋体"/>
          <w:sz w:val="21"/>
          <w:lang w:val="en-US" w:eastAsia="zh-CN" w:bidi="ar-SA"/>
        </w:rPr>
        <w:t>“新增变更公告”选择需要进行变更公告操作的标段（包），填写投标截止时间（若需要变更）、变更内容等信息，点击提交审核，提交至主管单位领导和相关审核人员进行审核，变更公告审核通过后同步发布到门户网站。</w:t>
      </w:r>
    </w:p>
    <w:p w14:paraId="2450B371">
      <w:pPr>
        <w:autoSpaceDE w:val="0"/>
        <w:autoSpaceDN w:val="0"/>
        <w:spacing w:line="360" w:lineRule="auto"/>
        <w:jc w:val="both"/>
        <w:rPr>
          <w:rFonts w:hint="eastAsia" w:ascii="宋体" w:hAnsi="宋体" w:eastAsia="宋体" w:cs="宋体"/>
          <w:sz w:val="21"/>
          <w:lang w:val="en-US" w:eastAsia="zh-CN" w:bidi="ar-SA"/>
        </w:rPr>
      </w:pPr>
      <w:r>
        <w:drawing>
          <wp:inline distT="0" distB="0" distL="114300" distR="114300">
            <wp:extent cx="5262880" cy="2795270"/>
            <wp:effectExtent l="0" t="0" r="7620" b="1143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47"/>
                    <a:stretch>
                      <a:fillRect/>
                    </a:stretch>
                  </pic:blipFill>
                  <pic:spPr>
                    <a:xfrm>
                      <a:off x="0" y="0"/>
                      <a:ext cx="5262880" cy="2795270"/>
                    </a:xfrm>
                    <a:prstGeom prst="rect">
                      <a:avLst/>
                    </a:prstGeom>
                    <a:noFill/>
                    <a:ln>
                      <a:noFill/>
                    </a:ln>
                  </pic:spPr>
                </pic:pic>
              </a:graphicData>
            </a:graphic>
          </wp:inline>
        </w:drawing>
      </w:r>
    </w:p>
    <w:p w14:paraId="411F2E23">
      <w:pPr>
        <w:rPr>
          <w:rFonts w:hint="default" w:ascii="宋体" w:hAnsi="宋体" w:eastAsia="宋体" w:cs="宋体"/>
          <w:caps w:val="0"/>
          <w:smallCaps w:val="0"/>
          <w:color w:val="000000" w:themeColor="text1"/>
          <w:lang w:val="en-US" w:eastAsia="zh-CN"/>
          <w14:textFill>
            <w14:solidFill>
              <w14:schemeClr w14:val="tx1"/>
            </w14:solidFill>
          </w14:textFill>
        </w:rPr>
      </w:pPr>
    </w:p>
    <w:p w14:paraId="68A482A3">
      <w:pPr>
        <w:pStyle w:val="3"/>
        <w:bidi w:val="0"/>
        <w:rPr>
          <w:rFonts w:hint="eastAsia"/>
          <w:lang w:val="en-US" w:eastAsia="zh-CN"/>
        </w:rPr>
      </w:pPr>
      <w:r>
        <w:rPr>
          <w:rFonts w:hint="eastAsia"/>
          <w:lang w:val="en-US" w:eastAsia="zh-CN"/>
        </w:rPr>
        <w:t>4.4 开评标管理</w:t>
      </w:r>
    </w:p>
    <w:p w14:paraId="35371AF4">
      <w:pPr>
        <w:rPr>
          <w:rFonts w:hint="default"/>
          <w:b/>
          <w:bCs/>
          <w:lang w:val="en-US" w:eastAsia="zh-CN"/>
        </w:rPr>
      </w:pPr>
      <w:r>
        <w:rPr>
          <w:rFonts w:hint="eastAsia"/>
          <w:b/>
          <w:bCs/>
          <w:lang w:val="en-US" w:eastAsia="zh-CN"/>
        </w:rPr>
        <w:t>（1）开标情况</w:t>
      </w:r>
    </w:p>
    <w:p w14:paraId="1C510591">
      <w:pPr>
        <w:rPr>
          <w:rFonts w:hint="eastAsia"/>
          <w:lang w:val="en-US" w:eastAsia="zh-CN"/>
        </w:rPr>
      </w:pPr>
      <w:r>
        <w:rPr>
          <w:rFonts w:hint="eastAsia" w:ascii="宋体" w:hAnsi="宋体" w:eastAsia="宋体" w:cs="宋体"/>
          <w:sz w:val="21"/>
          <w:lang w:val="en-US" w:eastAsia="zh-CN" w:bidi="ar-SA"/>
        </w:rPr>
        <w:t>进入开标情况录入页面，如果是网上招投标项目可以直接从评标系统获取开标数据以及开标记录表，并可以直接点击“前往评标系统”进入评标系统查看该标段（包）的开标信息，并可以添加进入评标室人员进行记录备案。如果非网上招投标项目需要手动录入开标数据并生成开标记录表。</w:t>
      </w:r>
    </w:p>
    <w:p w14:paraId="44946366">
      <w:r>
        <w:drawing>
          <wp:inline distT="0" distB="0" distL="114300" distR="114300">
            <wp:extent cx="5262880" cy="2795270"/>
            <wp:effectExtent l="0" t="0" r="7620" b="1143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48"/>
                    <a:stretch>
                      <a:fillRect/>
                    </a:stretch>
                  </pic:blipFill>
                  <pic:spPr>
                    <a:xfrm>
                      <a:off x="0" y="0"/>
                      <a:ext cx="5262880" cy="2795270"/>
                    </a:xfrm>
                    <a:prstGeom prst="rect">
                      <a:avLst/>
                    </a:prstGeom>
                    <a:noFill/>
                    <a:ln>
                      <a:noFill/>
                    </a:ln>
                  </pic:spPr>
                </pic:pic>
              </a:graphicData>
            </a:graphic>
          </wp:inline>
        </w:drawing>
      </w:r>
    </w:p>
    <w:p w14:paraId="4CBD1F59">
      <w:r>
        <w:drawing>
          <wp:inline distT="0" distB="0" distL="114300" distR="114300">
            <wp:extent cx="5262880" cy="2795270"/>
            <wp:effectExtent l="0" t="0" r="7620" b="1143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49"/>
                    <a:stretch>
                      <a:fillRect/>
                    </a:stretch>
                  </pic:blipFill>
                  <pic:spPr>
                    <a:xfrm>
                      <a:off x="0" y="0"/>
                      <a:ext cx="5262880" cy="2795270"/>
                    </a:xfrm>
                    <a:prstGeom prst="rect">
                      <a:avLst/>
                    </a:prstGeom>
                    <a:noFill/>
                    <a:ln>
                      <a:noFill/>
                    </a:ln>
                  </pic:spPr>
                </pic:pic>
              </a:graphicData>
            </a:graphic>
          </wp:inline>
        </w:drawing>
      </w:r>
    </w:p>
    <w:p w14:paraId="471106E2">
      <w:pPr>
        <w:rPr>
          <w:rFonts w:hint="eastAsia"/>
          <w:b/>
          <w:bCs/>
          <w:lang w:val="en-US" w:eastAsia="zh-CN"/>
        </w:rPr>
      </w:pPr>
    </w:p>
    <w:p w14:paraId="160DAC0E">
      <w:pPr>
        <w:rPr>
          <w:rFonts w:hint="eastAsia"/>
          <w:b/>
          <w:bCs/>
          <w:lang w:val="en-US" w:eastAsia="zh-CN"/>
        </w:rPr>
      </w:pPr>
      <w:r>
        <w:rPr>
          <w:rFonts w:hint="eastAsia"/>
          <w:b/>
          <w:bCs/>
          <w:lang w:val="en-US" w:eastAsia="zh-CN"/>
        </w:rPr>
        <w:t>（2）评标情况</w:t>
      </w:r>
    </w:p>
    <w:p w14:paraId="6533628C">
      <w:pPr>
        <w:autoSpaceDE w:val="0"/>
        <w:autoSpaceDN w:val="0"/>
        <w:spacing w:line="360" w:lineRule="auto"/>
        <w:ind w:left="0" w:leftChars="0" w:firstLine="420" w:firstLineChars="0"/>
        <w:jc w:val="both"/>
        <w:rPr>
          <w:rFonts w:hint="eastAsia" w:ascii="宋体" w:hAnsi="宋体" w:eastAsia="宋体" w:cs="宋体"/>
          <w:sz w:val="21"/>
          <w:lang w:val="en-US" w:eastAsia="zh-CN" w:bidi="ar-SA"/>
        </w:rPr>
      </w:pPr>
      <w:r>
        <w:rPr>
          <w:rFonts w:hint="eastAsia" w:ascii="宋体" w:hAnsi="宋体" w:eastAsia="宋体" w:cs="宋体"/>
          <w:sz w:val="21"/>
          <w:lang w:val="en-US" w:eastAsia="zh-CN" w:bidi="ar-SA"/>
        </w:rPr>
        <w:t>选择未评标的标段（包）进入查看评标情况中“评标信息”页，网上招投标项目可以直接点击“获取评标数据”按钮获取评标系统评标数据，并可以点击“前往评标系统”按钮进入评标系统查看该标段（包）的评标数据。非网上招投标项目需要手动录入评标相关信息并保存。</w:t>
      </w:r>
    </w:p>
    <w:p w14:paraId="36ECC11D">
      <w:pPr>
        <w:autoSpaceDE w:val="0"/>
        <w:autoSpaceDN w:val="0"/>
        <w:spacing w:line="360" w:lineRule="auto"/>
        <w:ind w:left="0" w:leftChars="0" w:firstLine="420" w:firstLineChars="0"/>
        <w:jc w:val="both"/>
        <w:rPr>
          <w:rFonts w:hint="eastAsia" w:ascii="宋体" w:hAnsi="宋体" w:eastAsia="宋体" w:cs="宋体"/>
          <w:sz w:val="21"/>
          <w:lang w:val="en-US" w:eastAsia="zh-CN" w:bidi="ar-SA"/>
        </w:rPr>
      </w:pPr>
      <w:r>
        <w:rPr>
          <w:rFonts w:hint="eastAsia" w:ascii="宋体" w:hAnsi="宋体" w:eastAsia="宋体" w:cs="宋体"/>
          <w:sz w:val="21"/>
          <w:lang w:val="en-US" w:eastAsia="zh-CN" w:bidi="ar-SA"/>
        </w:rPr>
        <w:t>点击左上角“评标结果”页，进入评标结果页面可以设置推荐排名第一、二、三名并设置废标单位及废标原因。“评委评价”页根据是否进行评委抽取动态显示，评委评价页面可以对参加评标的评委进行打分并记录。“评标报告”页根据是否为网上招投标标段（包）动态显示。</w:t>
      </w:r>
    </w:p>
    <w:p w14:paraId="3BA29491">
      <w:pPr>
        <w:rPr>
          <w:rFonts w:hint="eastAsia"/>
          <w:b/>
          <w:bCs/>
          <w:lang w:val="en-US" w:eastAsia="zh-CN"/>
        </w:rPr>
      </w:pPr>
    </w:p>
    <w:p w14:paraId="759ECD47">
      <w:r>
        <w:drawing>
          <wp:inline distT="0" distB="0" distL="114300" distR="114300">
            <wp:extent cx="5262880" cy="2795270"/>
            <wp:effectExtent l="0" t="0" r="7620" b="1143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50"/>
                    <a:stretch>
                      <a:fillRect/>
                    </a:stretch>
                  </pic:blipFill>
                  <pic:spPr>
                    <a:xfrm>
                      <a:off x="0" y="0"/>
                      <a:ext cx="5262880" cy="2795270"/>
                    </a:xfrm>
                    <a:prstGeom prst="rect">
                      <a:avLst/>
                    </a:prstGeom>
                    <a:noFill/>
                    <a:ln>
                      <a:noFill/>
                    </a:ln>
                  </pic:spPr>
                </pic:pic>
              </a:graphicData>
            </a:graphic>
          </wp:inline>
        </w:drawing>
      </w:r>
    </w:p>
    <w:p w14:paraId="78875747">
      <w:r>
        <w:drawing>
          <wp:inline distT="0" distB="0" distL="114300" distR="114300">
            <wp:extent cx="5269865" cy="1612265"/>
            <wp:effectExtent l="0" t="0" r="635" b="635"/>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pic:cNvPicPr>
                  </pic:nvPicPr>
                  <pic:blipFill>
                    <a:blip r:embed="rId51"/>
                    <a:stretch>
                      <a:fillRect/>
                    </a:stretch>
                  </pic:blipFill>
                  <pic:spPr>
                    <a:xfrm>
                      <a:off x="0" y="0"/>
                      <a:ext cx="5269865" cy="1612265"/>
                    </a:xfrm>
                    <a:prstGeom prst="rect">
                      <a:avLst/>
                    </a:prstGeom>
                    <a:noFill/>
                    <a:ln>
                      <a:noFill/>
                    </a:ln>
                  </pic:spPr>
                </pic:pic>
              </a:graphicData>
            </a:graphic>
          </wp:inline>
        </w:drawing>
      </w:r>
    </w:p>
    <w:p w14:paraId="32363EBB">
      <w:pPr>
        <w:rPr>
          <w:rFonts w:hint="default"/>
          <w:lang w:val="en-US" w:eastAsia="zh-CN"/>
        </w:rPr>
      </w:pPr>
      <w:r>
        <w:drawing>
          <wp:inline distT="0" distB="0" distL="114300" distR="114300">
            <wp:extent cx="5266690" cy="2114550"/>
            <wp:effectExtent l="0" t="0" r="3810" b="6350"/>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52"/>
                    <a:stretch>
                      <a:fillRect/>
                    </a:stretch>
                  </pic:blipFill>
                  <pic:spPr>
                    <a:xfrm>
                      <a:off x="0" y="0"/>
                      <a:ext cx="5266690" cy="2114550"/>
                    </a:xfrm>
                    <a:prstGeom prst="rect">
                      <a:avLst/>
                    </a:prstGeom>
                    <a:noFill/>
                    <a:ln>
                      <a:noFill/>
                    </a:ln>
                  </pic:spPr>
                </pic:pic>
              </a:graphicData>
            </a:graphic>
          </wp:inline>
        </w:drawing>
      </w:r>
    </w:p>
    <w:p w14:paraId="72045D9C">
      <w:pPr>
        <w:pStyle w:val="3"/>
        <w:bidi w:val="0"/>
        <w:rPr>
          <w:rFonts w:hint="eastAsia"/>
          <w:lang w:val="en-US" w:eastAsia="zh-CN"/>
        </w:rPr>
      </w:pPr>
      <w:r>
        <w:rPr>
          <w:rFonts w:hint="eastAsia"/>
          <w:lang w:val="en-US" w:eastAsia="zh-CN"/>
        </w:rPr>
        <w:t>4.5 中标候选人公示</w:t>
      </w:r>
    </w:p>
    <w:p w14:paraId="152F7B74">
      <w:pPr>
        <w:autoSpaceDE w:val="0"/>
        <w:autoSpaceDN w:val="0"/>
        <w:spacing w:line="360" w:lineRule="auto"/>
        <w:ind w:left="0" w:leftChars="0" w:firstLine="420" w:firstLineChars="0"/>
        <w:jc w:val="both"/>
        <w:rPr>
          <w:rFonts w:hint="eastAsia" w:ascii="宋体" w:hAnsi="宋体" w:eastAsia="宋体" w:cs="宋体"/>
          <w:sz w:val="21"/>
          <w:lang w:val="en-US" w:eastAsia="zh-CN" w:bidi="ar-SA"/>
        </w:rPr>
      </w:pPr>
      <w:r>
        <w:rPr>
          <w:rFonts w:hint="eastAsia" w:ascii="宋体" w:hAnsi="宋体" w:eastAsia="宋体" w:cs="宋体"/>
          <w:sz w:val="21"/>
          <w:lang w:val="en-US" w:eastAsia="zh-CN" w:bidi="ar-SA"/>
        </w:rPr>
        <w:t>填写各数据项内容后（网上招投标项目，系统会自动获取前三名的排序、报价等信息），系统自动生成中标候选人公示内容。点击提交备案，则提交至主管单位领导审核。审核通过后，公示自动发布至门户网站。</w:t>
      </w:r>
    </w:p>
    <w:p w14:paraId="6AB78671">
      <w:r>
        <w:drawing>
          <wp:inline distT="0" distB="0" distL="114300" distR="114300">
            <wp:extent cx="5262880" cy="2795270"/>
            <wp:effectExtent l="0" t="0" r="7620" b="11430"/>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pic:cNvPicPr>
                  </pic:nvPicPr>
                  <pic:blipFill>
                    <a:blip r:embed="rId53"/>
                    <a:stretch>
                      <a:fillRect/>
                    </a:stretch>
                  </pic:blipFill>
                  <pic:spPr>
                    <a:xfrm>
                      <a:off x="0" y="0"/>
                      <a:ext cx="5262880" cy="2795270"/>
                    </a:xfrm>
                    <a:prstGeom prst="rect">
                      <a:avLst/>
                    </a:prstGeom>
                    <a:noFill/>
                    <a:ln>
                      <a:noFill/>
                    </a:ln>
                  </pic:spPr>
                </pic:pic>
              </a:graphicData>
            </a:graphic>
          </wp:inline>
        </w:drawing>
      </w:r>
    </w:p>
    <w:p w14:paraId="27369EBE">
      <w:r>
        <w:drawing>
          <wp:inline distT="0" distB="0" distL="114300" distR="114300">
            <wp:extent cx="5267960" cy="2540635"/>
            <wp:effectExtent l="0" t="0" r="2540" b="12065"/>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pic:cNvPicPr>
                  </pic:nvPicPr>
                  <pic:blipFill>
                    <a:blip r:embed="rId54"/>
                    <a:stretch>
                      <a:fillRect/>
                    </a:stretch>
                  </pic:blipFill>
                  <pic:spPr>
                    <a:xfrm>
                      <a:off x="0" y="0"/>
                      <a:ext cx="5267960" cy="2540635"/>
                    </a:xfrm>
                    <a:prstGeom prst="rect">
                      <a:avLst/>
                    </a:prstGeom>
                    <a:noFill/>
                    <a:ln>
                      <a:noFill/>
                    </a:ln>
                  </pic:spPr>
                </pic:pic>
              </a:graphicData>
            </a:graphic>
          </wp:inline>
        </w:drawing>
      </w:r>
    </w:p>
    <w:p w14:paraId="7C8B2A0A">
      <w:pPr>
        <w:pStyle w:val="3"/>
        <w:bidi w:val="0"/>
        <w:rPr>
          <w:rFonts w:hint="eastAsia"/>
          <w:lang w:val="en-US" w:eastAsia="zh-CN"/>
        </w:rPr>
      </w:pPr>
      <w:r>
        <w:rPr>
          <w:rFonts w:hint="eastAsia"/>
          <w:lang w:val="en-US" w:eastAsia="zh-CN"/>
        </w:rPr>
        <w:t>4.6 中标结果公告变更</w:t>
      </w:r>
    </w:p>
    <w:p w14:paraId="788ED51F">
      <w:pPr>
        <w:autoSpaceDE w:val="0"/>
        <w:autoSpaceDN w:val="0"/>
        <w:spacing w:line="360" w:lineRule="auto"/>
        <w:ind w:left="0" w:leftChars="0" w:firstLine="420" w:firstLineChars="0"/>
        <w:jc w:val="both"/>
        <w:rPr>
          <w:rFonts w:hint="eastAsia" w:ascii="宋体" w:hAnsi="宋体" w:eastAsia="宋体" w:cs="宋体"/>
          <w:sz w:val="21"/>
          <w:lang w:val="en-US" w:eastAsia="zh-CN" w:bidi="ar-SA"/>
        </w:rPr>
      </w:pPr>
      <w:r>
        <w:rPr>
          <w:rFonts w:hint="eastAsia" w:ascii="宋体" w:hAnsi="宋体" w:eastAsia="宋体" w:cs="宋体"/>
          <w:sz w:val="21"/>
          <w:lang w:val="en-US" w:eastAsia="zh-CN" w:bidi="ar-SA"/>
        </w:rPr>
        <w:t>针对中标结果公告进行变更，填写变更内容等信息，点击提交审核，提交至相关审核人员进行审核，变更公告审核通过后同步发布到门户网站。</w:t>
      </w:r>
    </w:p>
    <w:p w14:paraId="5B23D149">
      <w:r>
        <w:drawing>
          <wp:inline distT="0" distB="0" distL="114300" distR="114300">
            <wp:extent cx="5262880" cy="2795270"/>
            <wp:effectExtent l="0" t="0" r="7620" b="1143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pic:cNvPicPr>
                  </pic:nvPicPr>
                  <pic:blipFill>
                    <a:blip r:embed="rId55"/>
                    <a:stretch>
                      <a:fillRect/>
                    </a:stretch>
                  </pic:blipFill>
                  <pic:spPr>
                    <a:xfrm>
                      <a:off x="0" y="0"/>
                      <a:ext cx="5262880" cy="2795270"/>
                    </a:xfrm>
                    <a:prstGeom prst="rect">
                      <a:avLst/>
                    </a:prstGeom>
                    <a:noFill/>
                    <a:ln>
                      <a:noFill/>
                    </a:ln>
                  </pic:spPr>
                </pic:pic>
              </a:graphicData>
            </a:graphic>
          </wp:inline>
        </w:drawing>
      </w:r>
    </w:p>
    <w:p w14:paraId="43F99FC4">
      <w:pPr>
        <w:rPr>
          <w:rFonts w:hint="default"/>
          <w:lang w:val="en-US" w:eastAsia="zh-CN"/>
        </w:rPr>
      </w:pPr>
    </w:p>
    <w:p w14:paraId="4018375C">
      <w:pPr>
        <w:rPr>
          <w:rFonts w:hint="default"/>
          <w:lang w:val="en-US" w:eastAsia="zh-CN"/>
        </w:rPr>
      </w:pPr>
      <w:r>
        <w:drawing>
          <wp:inline distT="0" distB="0" distL="114300" distR="114300">
            <wp:extent cx="5271135" cy="2626995"/>
            <wp:effectExtent l="0" t="0" r="12065" b="190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pic:cNvPicPr>
                  </pic:nvPicPr>
                  <pic:blipFill>
                    <a:blip r:embed="rId56"/>
                    <a:stretch>
                      <a:fillRect/>
                    </a:stretch>
                  </pic:blipFill>
                  <pic:spPr>
                    <a:xfrm>
                      <a:off x="0" y="0"/>
                      <a:ext cx="5271135" cy="2626995"/>
                    </a:xfrm>
                    <a:prstGeom prst="rect">
                      <a:avLst/>
                    </a:prstGeom>
                    <a:noFill/>
                    <a:ln>
                      <a:noFill/>
                    </a:ln>
                  </pic:spPr>
                </pic:pic>
              </a:graphicData>
            </a:graphic>
          </wp:inline>
        </w:drawing>
      </w:r>
    </w:p>
    <w:p w14:paraId="6308EBB3">
      <w:pPr>
        <w:rPr>
          <w:rFonts w:hint="eastAsia" w:ascii="宋体" w:hAnsi="宋体" w:eastAsia="宋体" w:cs="宋体"/>
          <w:caps w:val="0"/>
          <w:smallCaps w:val="0"/>
          <w:lang w:val="en-US" w:eastAsia="zh-CN"/>
        </w:rPr>
      </w:pPr>
      <w:r>
        <w:rPr>
          <w:rFonts w:hint="eastAsia"/>
          <w:lang w:val="en-US" w:eastAsia="zh-CN"/>
        </w:rPr>
        <w:t>同4.3类似，填写完信息后，</w:t>
      </w:r>
      <w:r>
        <w:rPr>
          <w:rFonts w:hint="eastAsia" w:ascii="宋体" w:hAnsi="宋体" w:eastAsia="宋体" w:cs="宋体"/>
          <w:caps w:val="0"/>
          <w:smallCaps w:val="0"/>
        </w:rPr>
        <w:t>点击</w:t>
      </w:r>
      <w:r>
        <w:rPr>
          <w:rFonts w:hint="eastAsia" w:ascii="宋体" w:hAnsi="宋体" w:eastAsia="宋体" w:cs="宋体"/>
          <w:caps w:val="0"/>
          <w:smallCaps w:val="0"/>
          <w:lang w:eastAsia="zh-CN"/>
        </w:rPr>
        <w:t>“</w:t>
      </w:r>
      <w:r>
        <w:rPr>
          <w:rFonts w:hint="eastAsia" w:ascii="宋体" w:hAnsi="宋体" w:eastAsia="宋体" w:cs="宋体"/>
          <w:caps w:val="0"/>
          <w:smallCaps w:val="0"/>
        </w:rPr>
        <w:t>提交信息</w:t>
      </w:r>
      <w:r>
        <w:rPr>
          <w:rFonts w:hint="eastAsia" w:ascii="宋体" w:hAnsi="宋体" w:eastAsia="宋体" w:cs="宋体"/>
          <w:caps w:val="0"/>
          <w:smallCaps w:val="0"/>
          <w:lang w:eastAsia="zh-CN"/>
        </w:rPr>
        <w:t>”</w:t>
      </w:r>
      <w:r>
        <w:rPr>
          <w:rFonts w:hint="eastAsia" w:ascii="宋体" w:hAnsi="宋体" w:eastAsia="宋体" w:cs="宋体"/>
          <w:caps w:val="0"/>
          <w:smallCaps w:val="0"/>
          <w:lang w:val="en-US" w:eastAsia="zh-CN"/>
        </w:rPr>
        <w:t>按钮，弹出的意见框中输入意见，点击“确认提交”按钮，中标结果公告审核通过。</w:t>
      </w:r>
    </w:p>
    <w:p w14:paraId="656B9EE8">
      <w:pPr>
        <w:pStyle w:val="3"/>
        <w:bidi w:val="0"/>
        <w:rPr>
          <w:rFonts w:hint="default"/>
          <w:lang w:val="en-US" w:eastAsia="zh-CN"/>
        </w:rPr>
      </w:pPr>
      <w:r>
        <w:rPr>
          <w:rFonts w:hint="eastAsia"/>
          <w:lang w:val="en-US" w:eastAsia="zh-CN"/>
        </w:rPr>
        <w:t>4.7 中标通知书</w:t>
      </w:r>
    </w:p>
    <w:p w14:paraId="4542D54F">
      <w:pPr>
        <w:autoSpaceDE w:val="0"/>
        <w:autoSpaceDN w:val="0"/>
        <w:spacing w:line="360" w:lineRule="auto"/>
        <w:ind w:left="0" w:leftChars="0" w:firstLine="420" w:firstLineChars="0"/>
        <w:jc w:val="both"/>
        <w:rPr>
          <w:rFonts w:hint="eastAsia" w:ascii="宋体" w:hAnsi="宋体" w:eastAsia="宋体" w:cs="宋体"/>
          <w:sz w:val="21"/>
          <w:lang w:val="en-US" w:eastAsia="zh-CN" w:bidi="ar-SA"/>
        </w:rPr>
      </w:pPr>
      <w:r>
        <w:rPr>
          <w:rFonts w:hint="eastAsia" w:ascii="宋体" w:hAnsi="宋体" w:eastAsia="宋体" w:cs="宋体"/>
          <w:sz w:val="21"/>
          <w:lang w:val="en-US" w:eastAsia="zh-CN" w:bidi="ar-SA"/>
        </w:rPr>
        <w:t>登录系统，填写中标、未中标理由后，系统自动生成中标通知书和招标结果通知书并可以进行签章。点击提交备案，则提交至采购人审核。审核通过后，各供应商即可登录系统查看中标通知书或招标结果通知书。</w:t>
      </w:r>
    </w:p>
    <w:p w14:paraId="76CC5723">
      <w:pPr>
        <w:autoSpaceDE w:val="0"/>
        <w:autoSpaceDN w:val="0"/>
        <w:spacing w:line="360" w:lineRule="auto"/>
        <w:jc w:val="both"/>
      </w:pPr>
      <w:r>
        <w:drawing>
          <wp:inline distT="0" distB="0" distL="114300" distR="114300">
            <wp:extent cx="5262880" cy="2795270"/>
            <wp:effectExtent l="0" t="0" r="7620" b="11430"/>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pic:cNvPicPr>
                  </pic:nvPicPr>
                  <pic:blipFill>
                    <a:blip r:embed="rId57"/>
                    <a:stretch>
                      <a:fillRect/>
                    </a:stretch>
                  </pic:blipFill>
                  <pic:spPr>
                    <a:xfrm>
                      <a:off x="0" y="0"/>
                      <a:ext cx="5262880" cy="2795270"/>
                    </a:xfrm>
                    <a:prstGeom prst="rect">
                      <a:avLst/>
                    </a:prstGeom>
                    <a:noFill/>
                    <a:ln>
                      <a:noFill/>
                    </a:ln>
                  </pic:spPr>
                </pic:pic>
              </a:graphicData>
            </a:graphic>
          </wp:inline>
        </w:drawing>
      </w:r>
    </w:p>
    <w:p w14:paraId="6190AF1E">
      <w:pPr>
        <w:autoSpaceDE w:val="0"/>
        <w:autoSpaceDN w:val="0"/>
        <w:spacing w:line="360" w:lineRule="auto"/>
        <w:jc w:val="both"/>
        <w:rPr>
          <w:rFonts w:hint="eastAsia" w:ascii="宋体" w:hAnsi="宋体" w:eastAsia="宋体" w:cs="宋体"/>
        </w:rPr>
      </w:pPr>
      <w:r>
        <w:rPr>
          <w:rFonts w:hint="eastAsia" w:ascii="宋体" w:hAnsi="宋体" w:eastAsia="宋体" w:cs="宋体"/>
        </w:rPr>
        <w:drawing>
          <wp:inline distT="0" distB="0" distL="114300" distR="114300">
            <wp:extent cx="5057775" cy="1752600"/>
            <wp:effectExtent l="0" t="0" r="9525" b="0"/>
            <wp:docPr id="22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3"/>
                    <pic:cNvPicPr>
                      <a:picLocks noChangeAspect="1"/>
                    </pic:cNvPicPr>
                  </pic:nvPicPr>
                  <pic:blipFill>
                    <a:blip r:embed="rId58"/>
                    <a:stretch>
                      <a:fillRect/>
                    </a:stretch>
                  </pic:blipFill>
                  <pic:spPr>
                    <a:xfrm>
                      <a:off x="0" y="0"/>
                      <a:ext cx="5057775" cy="1752600"/>
                    </a:xfrm>
                    <a:prstGeom prst="rect">
                      <a:avLst/>
                    </a:prstGeom>
                    <a:noFill/>
                    <a:ln>
                      <a:noFill/>
                    </a:ln>
                  </pic:spPr>
                </pic:pic>
              </a:graphicData>
            </a:graphic>
          </wp:inline>
        </w:drawing>
      </w:r>
    </w:p>
    <w:p w14:paraId="549472AC">
      <w:pPr>
        <w:autoSpaceDE w:val="0"/>
        <w:autoSpaceDN w:val="0"/>
        <w:spacing w:line="360" w:lineRule="auto"/>
        <w:jc w:val="both"/>
        <w:rPr>
          <w:rFonts w:hint="eastAsia" w:ascii="宋体" w:hAnsi="宋体" w:eastAsia="宋体" w:cs="宋体"/>
        </w:rPr>
      </w:pPr>
      <w:r>
        <w:rPr>
          <w:rFonts w:hint="eastAsia" w:ascii="宋体" w:hAnsi="宋体" w:eastAsia="宋体" w:cs="宋体"/>
        </w:rPr>
        <w:drawing>
          <wp:inline distT="0" distB="0" distL="114300" distR="114300">
            <wp:extent cx="5057775" cy="1176655"/>
            <wp:effectExtent l="0" t="0" r="9525" b="4445"/>
            <wp:docPr id="23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5"/>
                    <pic:cNvPicPr>
                      <a:picLocks noChangeAspect="1"/>
                    </pic:cNvPicPr>
                  </pic:nvPicPr>
                  <pic:blipFill>
                    <a:blip r:embed="rId59"/>
                    <a:stretch>
                      <a:fillRect/>
                    </a:stretch>
                  </pic:blipFill>
                  <pic:spPr>
                    <a:xfrm>
                      <a:off x="0" y="0"/>
                      <a:ext cx="5057775" cy="1176655"/>
                    </a:xfrm>
                    <a:prstGeom prst="rect">
                      <a:avLst/>
                    </a:prstGeom>
                    <a:noFill/>
                    <a:ln>
                      <a:noFill/>
                    </a:ln>
                  </pic:spPr>
                </pic:pic>
              </a:graphicData>
            </a:graphic>
          </wp:inline>
        </w:drawing>
      </w:r>
    </w:p>
    <w:p w14:paraId="48BB5527">
      <w:pPr>
        <w:autoSpaceDE w:val="0"/>
        <w:autoSpaceDN w:val="0"/>
        <w:spacing w:line="360" w:lineRule="auto"/>
        <w:jc w:val="both"/>
        <w:rPr>
          <w:rFonts w:hint="eastAsia" w:ascii="宋体" w:hAnsi="宋体" w:eastAsia="宋体" w:cs="宋体"/>
          <w:lang w:val="en-US" w:eastAsia="zh-CN"/>
        </w:rPr>
      </w:pPr>
      <w:r>
        <w:drawing>
          <wp:inline distT="0" distB="0" distL="114300" distR="114300">
            <wp:extent cx="5271135" cy="2340610"/>
            <wp:effectExtent l="0" t="0" r="12065" b="8890"/>
            <wp:docPr id="4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pic:cNvPicPr>
                      <a:picLocks noChangeAspect="1"/>
                    </pic:cNvPicPr>
                  </pic:nvPicPr>
                  <pic:blipFill>
                    <a:blip r:embed="rId60"/>
                    <a:stretch>
                      <a:fillRect/>
                    </a:stretch>
                  </pic:blipFill>
                  <pic:spPr>
                    <a:xfrm>
                      <a:off x="0" y="0"/>
                      <a:ext cx="5271135" cy="2340610"/>
                    </a:xfrm>
                    <a:prstGeom prst="rect">
                      <a:avLst/>
                    </a:prstGeom>
                    <a:noFill/>
                    <a:ln>
                      <a:noFill/>
                    </a:ln>
                  </pic:spPr>
                </pic:pic>
              </a:graphicData>
            </a:graphic>
          </wp:inline>
        </w:drawing>
      </w:r>
    </w:p>
    <w:p w14:paraId="3E01FE6C">
      <w:pPr>
        <w:pStyle w:val="3"/>
        <w:bidi w:val="0"/>
        <w:rPr>
          <w:rFonts w:hint="eastAsia"/>
          <w:lang w:val="en-US" w:eastAsia="zh-CN"/>
        </w:rPr>
      </w:pPr>
      <w:r>
        <w:rPr>
          <w:rFonts w:hint="eastAsia"/>
          <w:lang w:val="en-US" w:eastAsia="zh-CN"/>
        </w:rPr>
        <w:t>4.8 招标异常</w:t>
      </w:r>
    </w:p>
    <w:p w14:paraId="1B7BE473">
      <w:pPr>
        <w:spacing w:line="360" w:lineRule="auto"/>
        <w:ind w:firstLine="480"/>
        <w:jc w:val="both"/>
        <w:rPr>
          <w:rFonts w:hint="eastAsia" w:ascii="宋体" w:hAnsi="宋体" w:eastAsia="宋体" w:cs="宋体"/>
          <w:sz w:val="21"/>
          <w:lang w:val="en-US" w:eastAsia="zh-CN" w:bidi="ar-SA"/>
        </w:rPr>
      </w:pPr>
      <w:r>
        <w:rPr>
          <w:rFonts w:hint="eastAsia" w:ascii="宋体" w:hAnsi="宋体" w:eastAsia="宋体" w:cs="宋体"/>
          <w:sz w:val="21"/>
          <w:lang w:val="en-US" w:eastAsia="zh-CN" w:bidi="ar-SA"/>
        </w:rPr>
        <w:t>填写异常情况描述等信息并在所填信息确认无误后提交至审核人员审核，审核完成后将需要发布到门户网站。</w:t>
      </w:r>
    </w:p>
    <w:p w14:paraId="7F4CF154">
      <w:pPr>
        <w:rPr>
          <w:rFonts w:hint="eastAsia"/>
          <w:lang w:val="en-US" w:eastAsia="zh-CN"/>
        </w:rPr>
      </w:pPr>
    </w:p>
    <w:p w14:paraId="4B26EDE5">
      <w:pPr>
        <w:rPr>
          <w:rFonts w:hint="eastAsia" w:eastAsiaTheme="minorEastAsia"/>
          <w:lang w:val="en-US" w:eastAsia="zh-CN"/>
        </w:rPr>
      </w:pPr>
      <w:r>
        <w:drawing>
          <wp:inline distT="0" distB="0" distL="114300" distR="114300">
            <wp:extent cx="5262880" cy="2795270"/>
            <wp:effectExtent l="0" t="0" r="7620" b="11430"/>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61"/>
                    <a:stretch>
                      <a:fillRect/>
                    </a:stretch>
                  </pic:blipFill>
                  <pic:spPr>
                    <a:xfrm>
                      <a:off x="0" y="0"/>
                      <a:ext cx="5262880" cy="2795270"/>
                    </a:xfrm>
                    <a:prstGeom prst="rect">
                      <a:avLst/>
                    </a:prstGeom>
                    <a:noFill/>
                    <a:ln>
                      <a:noFill/>
                    </a:ln>
                  </pic:spPr>
                </pic:pic>
              </a:graphicData>
            </a:graphic>
          </wp:inline>
        </w:drawing>
      </w:r>
    </w:p>
    <w:p w14:paraId="5412F746">
      <w:pPr>
        <w:rPr>
          <w:rFonts w:hint="default"/>
          <w:lang w:val="en-US" w:eastAsia="zh-CN"/>
        </w:rPr>
      </w:pPr>
      <w:r>
        <w:drawing>
          <wp:inline distT="0" distB="0" distL="114300" distR="114300">
            <wp:extent cx="5262880" cy="2795270"/>
            <wp:effectExtent l="0" t="0" r="7620" b="11430"/>
            <wp:docPr id="4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pic:cNvPicPr>
                      <a:picLocks noChangeAspect="1"/>
                    </pic:cNvPicPr>
                  </pic:nvPicPr>
                  <pic:blipFill>
                    <a:blip r:embed="rId62"/>
                    <a:stretch>
                      <a:fillRect/>
                    </a:stretch>
                  </pic:blipFill>
                  <pic:spPr>
                    <a:xfrm>
                      <a:off x="0" y="0"/>
                      <a:ext cx="5262880" cy="279527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2BB46"/>
    <w:multiLevelType w:val="singleLevel"/>
    <w:tmpl w:val="87A2BB46"/>
    <w:lvl w:ilvl="0" w:tentative="0">
      <w:start w:val="1"/>
      <w:numFmt w:val="chineseCounting"/>
      <w:suff w:val="nothing"/>
      <w:lvlText w:val="%1、"/>
      <w:lvlJc w:val="left"/>
      <w:rPr>
        <w:rFonts w:hint="eastAsia"/>
      </w:rPr>
    </w:lvl>
  </w:abstractNum>
  <w:abstractNum w:abstractNumId="1">
    <w:nsid w:val="CFF56BB3"/>
    <w:multiLevelType w:val="multilevel"/>
    <w:tmpl w:val="CFF56BB3"/>
    <w:lvl w:ilvl="0" w:tentative="0">
      <w:start w:val="1"/>
      <w:numFmt w:val="chineseCountingThousand"/>
      <w:suff w:val="nothing"/>
      <w:lvlText w:val="%1、"/>
      <w:lvlJc w:val="left"/>
      <w:pPr>
        <w:ind w:left="425" w:hanging="425"/>
      </w:pPr>
      <w:rPr>
        <w:rFonts w:hint="eastAsia"/>
      </w:rPr>
    </w:lvl>
    <w:lvl w:ilvl="1" w:tentative="0">
      <w:start w:val="1"/>
      <w:numFmt w:val="decimal"/>
      <w:isLgl/>
      <w:suff w:val="nothing"/>
      <w:lvlText w:val="%1.%2、"/>
      <w:lvlJc w:val="left"/>
      <w:pPr>
        <w:ind w:left="567" w:hanging="567"/>
      </w:pPr>
      <w:rPr>
        <w:rFonts w:hint="eastAsia" w:ascii="Times New Roman" w:hAnsi="Times New Roman" w:cs="Times New Roman"/>
      </w:rPr>
    </w:lvl>
    <w:lvl w:ilvl="2" w:tentative="0">
      <w:start w:val="1"/>
      <w:numFmt w:val="decimal"/>
      <w:isLgl/>
      <w:suff w:val="nothing"/>
      <w:lvlText w:val="%1.%2.%3、"/>
      <w:lvlJc w:val="left"/>
      <w:pPr>
        <w:ind w:left="1069" w:hanging="1069"/>
      </w:pPr>
      <w:rPr>
        <w:rFonts w:hint="eastAsia" w:ascii="Times New Roman" w:hAnsi="Times New Roman" w:cs="Times New Roman"/>
        <w:b w:val="0"/>
        <w:bCs w:val="0"/>
        <w:i w:val="0"/>
        <w:iCs w:val="0"/>
        <w:caps w:val="0"/>
        <w:smallCaps w:val="0"/>
        <w:strike w:val="0"/>
        <w:dstrike w:val="0"/>
        <w:vanish w:val="0"/>
        <w:spacing w:val="0"/>
        <w:position w:val="0"/>
        <w:u w:val="none"/>
        <w:vertAlign w:val="baseline"/>
      </w:rPr>
    </w:lvl>
    <w:lvl w:ilvl="3" w:tentative="0">
      <w:start w:val="1"/>
      <w:numFmt w:val="decimal"/>
      <w:pStyle w:val="4"/>
      <w:isLgl/>
      <w:suff w:val="nothing"/>
      <w:lvlText w:val="%1.%2.%3.%4、"/>
      <w:lvlJc w:val="left"/>
      <w:pPr>
        <w:ind w:left="851" w:hanging="851"/>
      </w:pPr>
      <w:rPr>
        <w:rFonts w:hint="eastAsia"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
    <w:nsid w:val="185E417E"/>
    <w:multiLevelType w:val="singleLevel"/>
    <w:tmpl w:val="185E417E"/>
    <w:lvl w:ilvl="0" w:tentative="0">
      <w:start w:val="2"/>
      <w:numFmt w:val="decimal"/>
      <w:suff w:val="nothing"/>
      <w:lvlText w:val="（%1）"/>
      <w:lvlJc w:val="left"/>
    </w:lvl>
  </w:abstractNum>
  <w:abstractNum w:abstractNumId="3">
    <w:nsid w:val="4FB42B65"/>
    <w:multiLevelType w:val="multilevel"/>
    <w:tmpl w:val="4FB42B6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5D700DE1"/>
    <w:multiLevelType w:val="singleLevel"/>
    <w:tmpl w:val="5D700DE1"/>
    <w:lvl w:ilvl="0" w:tentative="0">
      <w:start w:val="1"/>
      <w:numFmt w:val="decimal"/>
      <w:suff w:val="nothing"/>
      <w:lvlText w:val="%1、"/>
      <w:lvlJc w:val="left"/>
    </w:lvl>
  </w:abstractNum>
  <w:abstractNum w:abstractNumId="5">
    <w:nsid w:val="5F368C47"/>
    <w:multiLevelType w:val="singleLevel"/>
    <w:tmpl w:val="5F368C47"/>
    <w:lvl w:ilvl="0" w:tentative="0">
      <w:start w:val="3"/>
      <w:numFmt w:val="decimal"/>
      <w:suff w:val="nothing"/>
      <w:lvlText w:val="（%1）"/>
      <w:lvlJc w:val="left"/>
    </w:lvl>
  </w:abstractNum>
  <w:abstractNum w:abstractNumId="6">
    <w:nsid w:val="72A768E3"/>
    <w:multiLevelType w:val="singleLevel"/>
    <w:tmpl w:val="72A768E3"/>
    <w:lvl w:ilvl="0" w:tentative="0">
      <w:start w:val="1"/>
      <w:numFmt w:val="decimal"/>
      <w:suff w:val="nothing"/>
      <w:lvlText w:val="（%1）"/>
      <w:lvlJc w:val="left"/>
    </w:lvl>
  </w:abstractNum>
  <w:num w:numId="1">
    <w:abstractNumId w:val="1"/>
  </w:num>
  <w:num w:numId="2">
    <w:abstractNumId w:val="0"/>
  </w:num>
  <w:num w:numId="3">
    <w:abstractNumId w:val="3"/>
  </w:num>
  <w:num w:numId="4">
    <w:abstractNumId w:val="4"/>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9B2C23"/>
    <w:rsid w:val="040742B3"/>
    <w:rsid w:val="04C33115"/>
    <w:rsid w:val="05B5550C"/>
    <w:rsid w:val="18AD27DB"/>
    <w:rsid w:val="1AAE785E"/>
    <w:rsid w:val="1D443999"/>
    <w:rsid w:val="2014477C"/>
    <w:rsid w:val="26EC191F"/>
    <w:rsid w:val="2808407D"/>
    <w:rsid w:val="2E404FC4"/>
    <w:rsid w:val="36DD7092"/>
    <w:rsid w:val="3A3A25C4"/>
    <w:rsid w:val="3A7F358C"/>
    <w:rsid w:val="4226525D"/>
    <w:rsid w:val="4DAD3EFF"/>
    <w:rsid w:val="4E93587F"/>
    <w:rsid w:val="50040A4F"/>
    <w:rsid w:val="519B2C23"/>
    <w:rsid w:val="56B54E07"/>
    <w:rsid w:val="58806CCE"/>
    <w:rsid w:val="59226BAE"/>
    <w:rsid w:val="706A120C"/>
    <w:rsid w:val="7F6539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4"/>
    <w:basedOn w:val="1"/>
    <w:next w:val="1"/>
    <w:qFormat/>
    <w:uiPriority w:val="0"/>
    <w:pPr>
      <w:keepNext/>
      <w:keepLines/>
      <w:numPr>
        <w:ilvl w:val="3"/>
        <w:numId w:val="1"/>
      </w:numPr>
      <w:tabs>
        <w:tab w:val="left" w:pos="504"/>
      </w:tabs>
      <w:spacing w:before="120" w:after="120"/>
      <w:ind w:left="851" w:hanging="851" w:firstLineChars="0"/>
      <w:jc w:val="both"/>
      <w:outlineLvl w:val="3"/>
    </w:pPr>
    <w:rPr>
      <w:b/>
      <w:bCs/>
      <w:sz w:val="24"/>
      <w:szCs w:val="2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2681</Words>
  <Characters>2814</Characters>
  <Lines>0</Lines>
  <Paragraphs>0</Paragraphs>
  <TotalTime>3</TotalTime>
  <ScaleCrop>false</ScaleCrop>
  <LinksUpToDate>false</LinksUpToDate>
  <CharactersWithSpaces>2833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2025-07-16T05:36:00Z</dcterms:created>
  <dc:creator>亦木</dc:creator>
  <cp:lastModifiedBy>59851</cp:lastModifiedBy>
  <dcterms:modified xsi:type="dcterms:W3CDTF">2025-12-22T09:06:08Z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F3F407F028E1498EA7E437AE4C64E774_11</vt:lpwstr>
  </property>
  <property fmtid="{D5CDD505-2E9C-101B-9397-08002B2CF9AE}" pid="4" name="KSOTemplateDocerSaveRecord">
    <vt:lpwstr>eyJoZGlkIjoiM2EwZDkwZGFkY2MzY2Q0YzRiMWNmNzE0MmVkMDU1OTMiLCJ1c2VySWQiOiIxMDM3NzY4ODU1In0=</vt:lpwstr>
  </property>
</Properties>
</file>